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C2308" w14:textId="77777777" w:rsidR="008123C1" w:rsidRPr="007A52D6" w:rsidRDefault="008123C1" w:rsidP="007840DB">
      <w:pPr>
        <w:spacing w:after="0"/>
        <w:rPr>
          <w:rFonts w:asciiTheme="majorHAnsi" w:hAnsiTheme="majorHAnsi" w:cstheme="majorHAnsi"/>
          <w:sz w:val="2"/>
          <w:szCs w:val="2"/>
        </w:rPr>
      </w:pPr>
    </w:p>
    <w:p w14:paraId="0B7C4980" w14:textId="6F65E5B8" w:rsidR="00DA47F2" w:rsidRDefault="00A4733F" w:rsidP="00384984">
      <w:pPr>
        <w:shd w:val="clear" w:color="auto" w:fill="4472C4" w:themeFill="accent5"/>
        <w:jc w:val="center"/>
        <w:rPr>
          <w:rFonts w:asciiTheme="majorHAnsi" w:hAnsiTheme="majorHAnsi" w:cstheme="majorHAnsi"/>
          <w:b/>
          <w:color w:val="FFFFFF" w:themeColor="background1"/>
          <w:sz w:val="32"/>
        </w:rPr>
      </w:pPr>
      <w:r w:rsidRPr="00A4733F">
        <w:rPr>
          <w:rFonts w:asciiTheme="majorHAnsi" w:hAnsiTheme="majorHAnsi" w:cstheme="majorHAnsi"/>
          <w:b/>
          <w:color w:val="FFFFFF" w:themeColor="background1"/>
          <w:sz w:val="32"/>
        </w:rPr>
        <w:t>DECOUVRIR LE MONDE DU VIVANT</w:t>
      </w:r>
    </w:p>
    <w:tbl>
      <w:tblPr>
        <w:tblStyle w:val="Grilledutableau"/>
        <w:tblW w:w="10627" w:type="dxa"/>
        <w:jc w:val="center"/>
        <w:tblLook w:val="04A0" w:firstRow="1" w:lastRow="0" w:firstColumn="1" w:lastColumn="0" w:noHBand="0" w:noVBand="1"/>
      </w:tblPr>
      <w:tblGrid>
        <w:gridCol w:w="2694"/>
        <w:gridCol w:w="7933"/>
      </w:tblGrid>
      <w:tr w:rsidR="00B51E41" w:rsidRPr="007A52D6" w14:paraId="62BD4694" w14:textId="77777777" w:rsidTr="006A259C">
        <w:trPr>
          <w:cantSplit/>
          <w:trHeight w:val="1503"/>
          <w:jc w:val="center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A01ECD0" w14:textId="5D49281D" w:rsidR="00B51E41" w:rsidRPr="007A52D6" w:rsidRDefault="00A4733F" w:rsidP="00B51E41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A4733F">
              <w:rPr>
                <w:rFonts w:asciiTheme="majorHAnsi" w:hAnsiTheme="majorHAnsi" w:cstheme="majorHAnsi"/>
                <w:b/>
                <w:sz w:val="24"/>
              </w:rPr>
              <w:t>Découvrir les animaux et les végétaux</w:t>
            </w: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44D3" w14:textId="1A6A645A" w:rsidR="00830197" w:rsidRPr="00830197" w:rsidRDefault="00830197" w:rsidP="00830197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830197">
              <w:rPr>
                <w:rFonts w:asciiTheme="majorHAnsi" w:eastAsia="Times New Roman" w:hAnsiTheme="majorHAnsi" w:cstheme="majorHAnsi"/>
                <w:lang w:eastAsia="fr-FR"/>
              </w:rPr>
              <w:t>Reconnaitre une ou plusieurs étapes d’un cycle de vie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830197">
              <w:rPr>
                <w:rFonts w:asciiTheme="majorHAnsi" w:eastAsia="Times New Roman" w:hAnsiTheme="majorHAnsi" w:cstheme="majorHAnsi"/>
                <w:lang w:eastAsia="fr-FR"/>
              </w:rPr>
              <w:t>à partir de l’observation d’animaux et de plantes.</w:t>
            </w:r>
          </w:p>
          <w:p w14:paraId="575153BD" w14:textId="1DB9E988" w:rsidR="00830197" w:rsidRPr="00830197" w:rsidRDefault="00830197" w:rsidP="00830197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830197">
              <w:rPr>
                <w:rFonts w:asciiTheme="majorHAnsi" w:eastAsia="Times New Roman" w:hAnsiTheme="majorHAnsi" w:cstheme="majorHAnsi"/>
                <w:lang w:eastAsia="fr-FR"/>
              </w:rPr>
              <w:t>Identifier et décrire les besoins essentiels de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830197">
              <w:rPr>
                <w:rFonts w:asciiTheme="majorHAnsi" w:eastAsia="Times New Roman" w:hAnsiTheme="majorHAnsi" w:cstheme="majorHAnsi"/>
                <w:lang w:eastAsia="fr-FR"/>
              </w:rPr>
              <w:t>quelques animaux et de végétaux à partir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830197">
              <w:rPr>
                <w:rFonts w:asciiTheme="majorHAnsi" w:eastAsia="Times New Roman" w:hAnsiTheme="majorHAnsi" w:cstheme="majorHAnsi"/>
                <w:lang w:eastAsia="fr-FR"/>
              </w:rPr>
              <w:t>d'observations d'élevage, de cultures de plantes, et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830197">
              <w:rPr>
                <w:rFonts w:asciiTheme="majorHAnsi" w:eastAsia="Times New Roman" w:hAnsiTheme="majorHAnsi" w:cstheme="majorHAnsi"/>
                <w:lang w:eastAsia="fr-FR"/>
              </w:rPr>
              <w:t>des soins prodigués.</w:t>
            </w:r>
          </w:p>
          <w:p w14:paraId="1BA44857" w14:textId="109F02A7" w:rsidR="00830197" w:rsidRPr="00830197" w:rsidRDefault="00830197" w:rsidP="00830197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830197">
              <w:rPr>
                <w:rFonts w:asciiTheme="majorHAnsi" w:eastAsia="Times New Roman" w:hAnsiTheme="majorHAnsi" w:cstheme="majorHAnsi"/>
                <w:lang w:eastAsia="fr-FR"/>
              </w:rPr>
              <w:t>Observer et nommer le mode de déplacement de</w:t>
            </w:r>
            <w:r>
              <w:rPr>
                <w:rFonts w:asciiTheme="majorHAnsi" w:eastAsia="Times New Roman" w:hAnsiTheme="majorHAnsi" w:cstheme="majorHAnsi"/>
                <w:lang w:eastAsia="fr-FR"/>
              </w:rPr>
              <w:t xml:space="preserve"> </w:t>
            </w:r>
            <w:r w:rsidRPr="00830197">
              <w:rPr>
                <w:rFonts w:asciiTheme="majorHAnsi" w:eastAsia="Times New Roman" w:hAnsiTheme="majorHAnsi" w:cstheme="majorHAnsi"/>
                <w:lang w:eastAsia="fr-FR"/>
              </w:rPr>
              <w:t>quelques animaux en relation avec leur milieu de vie.</w:t>
            </w:r>
          </w:p>
          <w:p w14:paraId="04A255AB" w14:textId="3F358D3F" w:rsidR="005B663D" w:rsidRPr="00A4733F" w:rsidRDefault="00830197" w:rsidP="00830197">
            <w:pPr>
              <w:pStyle w:val="Paragraphedeliste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fr-FR"/>
              </w:rPr>
            </w:pPr>
            <w:r w:rsidRPr="00830197">
              <w:rPr>
                <w:rFonts w:asciiTheme="majorHAnsi" w:eastAsia="Times New Roman" w:hAnsiTheme="majorHAnsi" w:cstheme="majorHAnsi"/>
                <w:lang w:eastAsia="fr-FR"/>
              </w:rPr>
              <w:t>Respecter la vie sous toutes ses formes.</w:t>
            </w:r>
          </w:p>
        </w:tc>
      </w:tr>
      <w:tr w:rsidR="00B51E41" w:rsidRPr="007A52D6" w14:paraId="0F1C184B" w14:textId="77777777" w:rsidTr="00C67705">
        <w:trPr>
          <w:cantSplit/>
          <w:trHeight w:val="976"/>
          <w:jc w:val="center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5" w:themeFillTint="66"/>
            <w:vAlign w:val="center"/>
          </w:tcPr>
          <w:p w14:paraId="12498438" w14:textId="3D4DF43C" w:rsidR="00B51E41" w:rsidRPr="007A52D6" w:rsidRDefault="00A4733F" w:rsidP="00B51E41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A4733F">
              <w:rPr>
                <w:rFonts w:asciiTheme="majorHAnsi" w:hAnsiTheme="majorHAnsi" w:cstheme="majorHAnsi"/>
                <w:b/>
                <w:sz w:val="24"/>
              </w:rPr>
              <w:t>Découvrir le corps humain et la santé</w:t>
            </w:r>
          </w:p>
        </w:tc>
        <w:tc>
          <w:tcPr>
            <w:tcW w:w="7933" w:type="dxa"/>
            <w:tcBorders>
              <w:top w:val="single" w:sz="4" w:space="0" w:color="auto"/>
              <w:bottom w:val="single" w:sz="4" w:space="0" w:color="auto"/>
            </w:tcBorders>
          </w:tcPr>
          <w:p w14:paraId="0CAE3D98" w14:textId="77777777" w:rsidR="00805313" w:rsidRPr="00805313" w:rsidRDefault="00805313" w:rsidP="00805313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HAnsi" w:eastAsia="Times New Roman" w:hAnsiTheme="majorHAnsi" w:cstheme="majorHAnsi"/>
                <w:szCs w:val="24"/>
                <w:lang w:eastAsia="fr-FR"/>
              </w:rPr>
            </w:pPr>
            <w:r w:rsidRPr="00805313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Identifier et nommer les parties du corps humain.</w:t>
            </w:r>
          </w:p>
          <w:p w14:paraId="57B8616B" w14:textId="799C47F5" w:rsidR="00805313" w:rsidRPr="00805313" w:rsidRDefault="00805313" w:rsidP="00805313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HAnsi" w:eastAsia="Times New Roman" w:hAnsiTheme="majorHAnsi" w:cstheme="majorHAnsi"/>
                <w:szCs w:val="24"/>
                <w:lang w:eastAsia="fr-FR"/>
              </w:rPr>
            </w:pPr>
            <w:r w:rsidRPr="00805313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Identifier et nommer des organes sensoriels et les</w:t>
            </w:r>
            <w:r>
              <w:rPr>
                <w:rFonts w:asciiTheme="majorHAnsi" w:eastAsia="Times New Roman" w:hAnsiTheme="majorHAnsi" w:cstheme="majorHAnsi"/>
                <w:szCs w:val="24"/>
                <w:lang w:eastAsia="fr-FR"/>
              </w:rPr>
              <w:t xml:space="preserve"> </w:t>
            </w:r>
            <w:r w:rsidRPr="00805313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modalités de perception associées.</w:t>
            </w:r>
          </w:p>
          <w:p w14:paraId="577E30CB" w14:textId="7B81770A" w:rsidR="00805313" w:rsidRPr="00805313" w:rsidRDefault="00805313" w:rsidP="00805313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HAnsi" w:eastAsia="Times New Roman" w:hAnsiTheme="majorHAnsi" w:cstheme="majorHAnsi"/>
                <w:szCs w:val="24"/>
                <w:lang w:eastAsia="fr-FR"/>
              </w:rPr>
            </w:pPr>
            <w:r w:rsidRPr="00805313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Observer des changements liés à sa croissance.</w:t>
            </w:r>
          </w:p>
          <w:p w14:paraId="0961FC63" w14:textId="59F0EAF2" w:rsidR="002E56A8" w:rsidRPr="00805313" w:rsidRDefault="00805313" w:rsidP="00805313">
            <w:pPr>
              <w:pStyle w:val="Paragraphedeliste"/>
              <w:numPr>
                <w:ilvl w:val="0"/>
                <w:numId w:val="18"/>
              </w:numPr>
              <w:jc w:val="both"/>
              <w:rPr>
                <w:rFonts w:asciiTheme="majorHAnsi" w:eastAsia="Times New Roman" w:hAnsiTheme="majorHAnsi" w:cstheme="majorHAnsi"/>
                <w:szCs w:val="24"/>
                <w:lang w:eastAsia="fr-FR"/>
              </w:rPr>
            </w:pPr>
            <w:r w:rsidRPr="00805313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Connaitre quelques règles d’hygiène corporelle et de</w:t>
            </w:r>
            <w:r>
              <w:rPr>
                <w:rFonts w:asciiTheme="majorHAnsi" w:eastAsia="Times New Roman" w:hAnsiTheme="majorHAnsi" w:cstheme="majorHAnsi"/>
                <w:szCs w:val="24"/>
                <w:lang w:eastAsia="fr-FR"/>
              </w:rPr>
              <w:t xml:space="preserve"> </w:t>
            </w:r>
            <w:r w:rsidRPr="00805313">
              <w:rPr>
                <w:rFonts w:asciiTheme="majorHAnsi" w:eastAsia="Times New Roman" w:hAnsiTheme="majorHAnsi" w:cstheme="majorHAnsi"/>
                <w:szCs w:val="24"/>
                <w:lang w:eastAsia="fr-FR"/>
              </w:rPr>
              <w:t>propreté.</w:t>
            </w:r>
          </w:p>
        </w:tc>
      </w:tr>
    </w:tbl>
    <w:p w14:paraId="140CA322" w14:textId="77777777" w:rsidR="00EE192F" w:rsidRPr="007A52D6" w:rsidRDefault="00EE192F" w:rsidP="00263639">
      <w:pPr>
        <w:rPr>
          <w:rFonts w:asciiTheme="majorHAnsi" w:hAnsiTheme="majorHAnsi" w:cstheme="majorHAnsi"/>
        </w:rPr>
      </w:pPr>
    </w:p>
    <w:p w14:paraId="42AC8056" w14:textId="6AE2F406" w:rsidR="00DA47F2" w:rsidRPr="007A52D6" w:rsidRDefault="002E56A8" w:rsidP="00EE192F">
      <w:pPr>
        <w:shd w:val="clear" w:color="auto" w:fill="FFC000" w:themeFill="accent4"/>
        <w:jc w:val="center"/>
        <w:rPr>
          <w:rFonts w:asciiTheme="majorHAnsi" w:hAnsiTheme="majorHAnsi" w:cstheme="majorHAnsi"/>
          <w:b/>
          <w:color w:val="FFFFFF" w:themeColor="background1"/>
          <w:sz w:val="32"/>
        </w:rPr>
      </w:pPr>
      <w:r w:rsidRPr="002E56A8">
        <w:rPr>
          <w:rFonts w:asciiTheme="majorHAnsi" w:hAnsiTheme="majorHAnsi" w:cstheme="majorHAnsi"/>
          <w:b/>
          <w:color w:val="FFFFFF" w:themeColor="background1"/>
          <w:sz w:val="32"/>
        </w:rPr>
        <w:t>DECOUVRIR LE MONDE DE LA MATIERE ET DES OBJETS</w:t>
      </w:r>
    </w:p>
    <w:tbl>
      <w:tblPr>
        <w:tblStyle w:val="Grilledutableau"/>
        <w:tblW w:w="10354" w:type="dxa"/>
        <w:jc w:val="center"/>
        <w:tblLook w:val="04A0" w:firstRow="1" w:lastRow="0" w:firstColumn="1" w:lastColumn="0" w:noHBand="0" w:noVBand="1"/>
      </w:tblPr>
      <w:tblGrid>
        <w:gridCol w:w="2547"/>
        <w:gridCol w:w="7807"/>
      </w:tblGrid>
      <w:tr w:rsidR="005B663D" w:rsidRPr="007A52D6" w14:paraId="165167E5" w14:textId="77777777" w:rsidTr="005B663D">
        <w:trPr>
          <w:cantSplit/>
          <w:trHeight w:val="520"/>
          <w:jc w:val="center"/>
        </w:trPr>
        <w:tc>
          <w:tcPr>
            <w:tcW w:w="2547" w:type="dxa"/>
            <w:shd w:val="clear" w:color="auto" w:fill="FFD966" w:themeFill="accent4" w:themeFillTint="99"/>
          </w:tcPr>
          <w:p w14:paraId="661EEA3E" w14:textId="2F67CF6F" w:rsidR="005B663D" w:rsidRPr="005B663D" w:rsidRDefault="002E56A8" w:rsidP="005B663D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2E56A8">
              <w:rPr>
                <w:rFonts w:asciiTheme="majorHAnsi" w:hAnsiTheme="majorHAnsi" w:cstheme="majorHAnsi"/>
                <w:b/>
                <w:sz w:val="24"/>
              </w:rPr>
              <w:t>Découvrir les objets et les matériaux</w:t>
            </w:r>
          </w:p>
        </w:tc>
        <w:tc>
          <w:tcPr>
            <w:tcW w:w="7807" w:type="dxa"/>
          </w:tcPr>
          <w:p w14:paraId="510DE1C3" w14:textId="240DC372" w:rsidR="00805313" w:rsidRPr="00805313" w:rsidRDefault="00805313" w:rsidP="00805313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05313">
              <w:rPr>
                <w:rFonts w:asciiTheme="majorHAnsi" w:hAnsiTheme="majorHAnsi" w:cstheme="majorHAnsi"/>
                <w:sz w:val="22"/>
                <w:szCs w:val="22"/>
              </w:rPr>
              <w:t>Différencier des matériaux en fonction de leurs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05313">
              <w:rPr>
                <w:rFonts w:asciiTheme="majorHAnsi" w:hAnsiTheme="majorHAnsi" w:cstheme="majorHAnsi"/>
                <w:sz w:val="22"/>
                <w:szCs w:val="22"/>
              </w:rPr>
              <w:t>propriétés et différencier un objet du matériau qui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05313">
              <w:rPr>
                <w:rFonts w:asciiTheme="majorHAnsi" w:hAnsiTheme="majorHAnsi" w:cstheme="majorHAnsi"/>
                <w:sz w:val="22"/>
                <w:szCs w:val="22"/>
              </w:rPr>
              <w:t>le constitue.</w:t>
            </w:r>
          </w:p>
          <w:p w14:paraId="78F32554" w14:textId="323779E9" w:rsidR="00805313" w:rsidRPr="00805313" w:rsidRDefault="00805313" w:rsidP="00805313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05313">
              <w:rPr>
                <w:rFonts w:asciiTheme="majorHAnsi" w:hAnsiTheme="majorHAnsi" w:cstheme="majorHAnsi"/>
                <w:sz w:val="22"/>
                <w:szCs w:val="22"/>
              </w:rPr>
              <w:t>Désigner et utiliser des outils ou des objets adaptés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05313">
              <w:rPr>
                <w:rFonts w:asciiTheme="majorHAnsi" w:hAnsiTheme="majorHAnsi" w:cstheme="majorHAnsi"/>
                <w:sz w:val="22"/>
                <w:szCs w:val="22"/>
              </w:rPr>
              <w:t>à une situation et à une action technique.</w:t>
            </w:r>
          </w:p>
          <w:p w14:paraId="54DCA4FC" w14:textId="419F7B1A" w:rsidR="00805313" w:rsidRPr="00805313" w:rsidRDefault="00805313" w:rsidP="00805313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05313">
              <w:rPr>
                <w:rFonts w:asciiTheme="majorHAnsi" w:hAnsiTheme="majorHAnsi" w:cstheme="majorHAnsi"/>
                <w:sz w:val="22"/>
                <w:szCs w:val="22"/>
              </w:rPr>
              <w:t>Réaliser une construction, fabriquer un objet à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05313">
              <w:rPr>
                <w:rFonts w:asciiTheme="majorHAnsi" w:hAnsiTheme="majorHAnsi" w:cstheme="majorHAnsi"/>
                <w:sz w:val="22"/>
                <w:szCs w:val="22"/>
              </w:rPr>
              <w:t>partir d’un modèle.</w:t>
            </w:r>
          </w:p>
          <w:p w14:paraId="281DB264" w14:textId="51173BD6" w:rsidR="006C551C" w:rsidRPr="00805313" w:rsidRDefault="00805313" w:rsidP="00805313">
            <w:pPr>
              <w:pStyle w:val="Default"/>
              <w:numPr>
                <w:ilvl w:val="0"/>
                <w:numId w:val="19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05313">
              <w:rPr>
                <w:rFonts w:asciiTheme="majorHAnsi" w:hAnsiTheme="majorHAnsi" w:cstheme="majorHAnsi"/>
                <w:sz w:val="22"/>
                <w:szCs w:val="22"/>
              </w:rPr>
              <w:t>Reproduire quelques gestes respectueux de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05313">
              <w:rPr>
                <w:rFonts w:asciiTheme="majorHAnsi" w:hAnsiTheme="majorHAnsi" w:cstheme="majorHAnsi"/>
                <w:sz w:val="22"/>
                <w:szCs w:val="22"/>
              </w:rPr>
              <w:t>l’environnement montrés par l’adulte.</w:t>
            </w:r>
          </w:p>
        </w:tc>
      </w:tr>
      <w:tr w:rsidR="005B663D" w:rsidRPr="007A52D6" w14:paraId="432940EC" w14:textId="77777777" w:rsidTr="005B663D">
        <w:trPr>
          <w:cantSplit/>
          <w:trHeight w:val="520"/>
          <w:jc w:val="center"/>
        </w:trPr>
        <w:tc>
          <w:tcPr>
            <w:tcW w:w="2547" w:type="dxa"/>
            <w:shd w:val="clear" w:color="auto" w:fill="FFE599" w:themeFill="accent4" w:themeFillTint="66"/>
          </w:tcPr>
          <w:p w14:paraId="59D8B795" w14:textId="5F16968B" w:rsidR="005B663D" w:rsidRPr="005B663D" w:rsidRDefault="002E56A8" w:rsidP="005B663D">
            <w:pPr>
              <w:jc w:val="center"/>
              <w:rPr>
                <w:rFonts w:asciiTheme="majorHAnsi" w:hAnsiTheme="majorHAnsi" w:cstheme="majorHAnsi"/>
                <w:b/>
                <w:sz w:val="24"/>
              </w:rPr>
            </w:pPr>
            <w:r w:rsidRPr="002E56A8">
              <w:rPr>
                <w:rFonts w:asciiTheme="majorHAnsi" w:hAnsiTheme="majorHAnsi" w:cstheme="majorHAnsi"/>
                <w:b/>
                <w:sz w:val="24"/>
              </w:rPr>
              <w:t>Découvrir les états de la matière et les mélanges</w:t>
            </w:r>
          </w:p>
        </w:tc>
        <w:tc>
          <w:tcPr>
            <w:tcW w:w="7807" w:type="dxa"/>
          </w:tcPr>
          <w:p w14:paraId="79E7EFE0" w14:textId="138C1575" w:rsidR="008E551C" w:rsidRPr="008E551C" w:rsidRDefault="008E551C" w:rsidP="008E551C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E551C">
              <w:rPr>
                <w:rFonts w:asciiTheme="majorHAnsi" w:hAnsiTheme="majorHAnsi" w:cstheme="majorHAnsi"/>
                <w:sz w:val="22"/>
                <w:szCs w:val="22"/>
              </w:rPr>
              <w:t>Identifier une condition favorable à la fusion de la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E551C">
              <w:rPr>
                <w:rFonts w:asciiTheme="majorHAnsi" w:hAnsiTheme="majorHAnsi" w:cstheme="majorHAnsi"/>
                <w:sz w:val="22"/>
                <w:szCs w:val="22"/>
              </w:rPr>
              <w:t>glace.</w:t>
            </w:r>
          </w:p>
          <w:p w14:paraId="249DA775" w14:textId="06F6D179" w:rsidR="008E551C" w:rsidRPr="008E551C" w:rsidRDefault="008E551C" w:rsidP="008E551C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E551C">
              <w:rPr>
                <w:rFonts w:asciiTheme="majorHAnsi" w:hAnsiTheme="majorHAnsi" w:cstheme="majorHAnsi"/>
                <w:sz w:val="22"/>
                <w:szCs w:val="22"/>
              </w:rPr>
              <w:t>Mettre en évidence la présence d’air en le mettant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E551C">
              <w:rPr>
                <w:rFonts w:asciiTheme="majorHAnsi" w:hAnsiTheme="majorHAnsi" w:cstheme="majorHAnsi"/>
                <w:sz w:val="22"/>
                <w:szCs w:val="22"/>
              </w:rPr>
              <w:t>en mouvement.</w:t>
            </w:r>
          </w:p>
          <w:p w14:paraId="6A07AA9D" w14:textId="1A13272D" w:rsidR="00093571" w:rsidRPr="008E551C" w:rsidRDefault="008E551C" w:rsidP="008E551C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E551C">
              <w:rPr>
                <w:rFonts w:asciiTheme="majorHAnsi" w:hAnsiTheme="majorHAnsi" w:cstheme="majorHAnsi"/>
                <w:sz w:val="22"/>
                <w:szCs w:val="22"/>
              </w:rPr>
              <w:t>Distinguer les solides qui se dissolvent dans l’eau de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8E551C">
              <w:rPr>
                <w:rFonts w:asciiTheme="majorHAnsi" w:hAnsiTheme="majorHAnsi" w:cstheme="majorHAnsi"/>
                <w:sz w:val="22"/>
                <w:szCs w:val="22"/>
              </w:rPr>
              <w:t>ceux qui ne se dissolvent pas.</w:t>
            </w:r>
          </w:p>
        </w:tc>
      </w:tr>
    </w:tbl>
    <w:p w14:paraId="77496E1B" w14:textId="77777777" w:rsidR="007723E7" w:rsidRDefault="007723E7" w:rsidP="00EE192F">
      <w:pPr>
        <w:rPr>
          <w:rFonts w:asciiTheme="majorHAnsi" w:hAnsiTheme="majorHAnsi" w:cstheme="majorHAnsi"/>
        </w:rPr>
      </w:pPr>
    </w:p>
    <w:p w14:paraId="64C639F4" w14:textId="77777777" w:rsidR="00DA47F2" w:rsidRPr="007A52D6" w:rsidRDefault="00DA47F2" w:rsidP="006D79AE">
      <w:pPr>
        <w:rPr>
          <w:rFonts w:asciiTheme="majorHAnsi" w:hAnsiTheme="majorHAnsi" w:cstheme="majorHAnsi"/>
        </w:rPr>
      </w:pPr>
    </w:p>
    <w:p w14:paraId="0C4783D2" w14:textId="77777777" w:rsidR="00973677" w:rsidRPr="007A52D6" w:rsidRDefault="00973677" w:rsidP="00706A1F">
      <w:pPr>
        <w:jc w:val="center"/>
        <w:rPr>
          <w:rFonts w:asciiTheme="majorHAnsi" w:hAnsiTheme="majorHAnsi" w:cstheme="majorHAnsi"/>
        </w:rPr>
      </w:pPr>
    </w:p>
    <w:sectPr w:rsidR="00973677" w:rsidRPr="007A52D6" w:rsidSect="007840DB">
      <w:headerReference w:type="default" r:id="rId8"/>
      <w:footerReference w:type="default" r:id="rId9"/>
      <w:pgSz w:w="11906" w:h="16838"/>
      <w:pgMar w:top="284" w:right="720" w:bottom="284" w:left="720" w:header="17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1E09B" w14:textId="77777777" w:rsidR="00B21ED2" w:rsidRDefault="00B21ED2" w:rsidP="008123C1">
      <w:pPr>
        <w:spacing w:after="0" w:line="240" w:lineRule="auto"/>
      </w:pPr>
      <w:r>
        <w:separator/>
      </w:r>
    </w:p>
  </w:endnote>
  <w:endnote w:type="continuationSeparator" w:id="0">
    <w:p w14:paraId="2CBF9A16" w14:textId="77777777" w:rsidR="00B21ED2" w:rsidRDefault="00B21ED2" w:rsidP="0081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anne">
    <w:altName w:val="Calibri"/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5378336"/>
      <w:docPartObj>
        <w:docPartGallery w:val="Page Numbers (Bottom of Page)"/>
        <w:docPartUnique/>
      </w:docPartObj>
    </w:sdtPr>
    <w:sdtEndPr/>
    <w:sdtContent>
      <w:p w14:paraId="67E591B9" w14:textId="24F9E5F8" w:rsidR="008123C1" w:rsidRDefault="008123C1" w:rsidP="008123C1">
        <w:pPr>
          <w:pStyle w:val="Pieddepage"/>
          <w:jc w:val="right"/>
        </w:pPr>
        <w:r>
          <w:rPr>
            <w:noProof/>
            <w:lang w:eastAsia="fr-FR"/>
          </w:rPr>
          <w:drawing>
            <wp:anchor distT="0" distB="0" distL="114300" distR="114300" simplePos="0" relativeHeight="251659264" behindDoc="0" locked="0" layoutInCell="1" allowOverlap="1" wp14:anchorId="13A832FB" wp14:editId="18D5AA91">
              <wp:simplePos x="0" y="0"/>
              <wp:positionH relativeFrom="margin">
                <wp:posOffset>-133350</wp:posOffset>
              </wp:positionH>
              <wp:positionV relativeFrom="margin">
                <wp:posOffset>9652000</wp:posOffset>
              </wp:positionV>
              <wp:extent cx="248547" cy="252000"/>
              <wp:effectExtent l="0" t="0" r="0" b="0"/>
              <wp:wrapSquare wrapText="bothSides"/>
              <wp:docPr id="1397490625" name="Image 1397490625" descr="C:\Users\circo\Downloads\icone-608x617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circo\Downloads\icone-608x617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8547" cy="25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8123C1">
          <w:rPr>
            <w:rFonts w:asciiTheme="majorHAnsi" w:hAnsiTheme="majorHAnsi" w:cstheme="majorHAnsi"/>
          </w:rPr>
          <w:fldChar w:fldCharType="begin"/>
        </w:r>
        <w:r w:rsidRPr="008123C1">
          <w:rPr>
            <w:rFonts w:asciiTheme="majorHAnsi" w:hAnsiTheme="majorHAnsi" w:cstheme="majorHAnsi"/>
          </w:rPr>
          <w:instrText>PAGE   \* MERGEFORMAT</w:instrText>
        </w:r>
        <w:r w:rsidRPr="008123C1">
          <w:rPr>
            <w:rFonts w:asciiTheme="majorHAnsi" w:hAnsiTheme="majorHAnsi" w:cstheme="majorHAnsi"/>
          </w:rPr>
          <w:fldChar w:fldCharType="separate"/>
        </w:r>
        <w:r w:rsidR="008159D9">
          <w:rPr>
            <w:rFonts w:asciiTheme="majorHAnsi" w:hAnsiTheme="majorHAnsi" w:cstheme="majorHAnsi"/>
            <w:noProof/>
          </w:rPr>
          <w:t>4</w:t>
        </w:r>
        <w:r w:rsidRPr="008123C1">
          <w:rPr>
            <w:rFonts w:asciiTheme="majorHAnsi" w:hAnsiTheme="majorHAnsi" w:cstheme="maj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ACE68" w14:textId="77777777" w:rsidR="00B21ED2" w:rsidRDefault="00B21ED2" w:rsidP="008123C1">
      <w:pPr>
        <w:spacing w:after="0" w:line="240" w:lineRule="auto"/>
      </w:pPr>
      <w:r>
        <w:separator/>
      </w:r>
    </w:p>
  </w:footnote>
  <w:footnote w:type="continuationSeparator" w:id="0">
    <w:p w14:paraId="75309316" w14:textId="77777777" w:rsidR="00B21ED2" w:rsidRDefault="00B21ED2" w:rsidP="00812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B8E26" w14:textId="695060F9" w:rsidR="008123C1" w:rsidRDefault="00830197" w:rsidP="009275D8">
    <w:pPr>
      <w:pStyle w:val="En-tte"/>
      <w:jc w:val="center"/>
      <w:rPr>
        <w:rFonts w:asciiTheme="majorHAnsi" w:hAnsiTheme="majorHAnsi" w:cstheme="majorHAnsi"/>
        <w:i/>
      </w:rPr>
    </w:pPr>
    <w:r>
      <w:rPr>
        <w:rFonts w:asciiTheme="majorHAnsi" w:hAnsiTheme="majorHAnsi" w:cstheme="majorHAnsi"/>
        <w:i/>
      </w:rPr>
      <w:t>M</w:t>
    </w:r>
    <w:r w:rsidR="009275D8">
      <w:rPr>
        <w:rFonts w:asciiTheme="majorHAnsi" w:hAnsiTheme="majorHAnsi" w:cstheme="majorHAnsi"/>
        <w:i/>
      </w:rPr>
      <w:t xml:space="preserve">S - </w:t>
    </w:r>
    <w:r w:rsidR="008123C1" w:rsidRPr="008123C1">
      <w:rPr>
        <w:rFonts w:asciiTheme="majorHAnsi" w:hAnsiTheme="majorHAnsi" w:cstheme="majorHAnsi"/>
        <w:i/>
      </w:rPr>
      <w:t>Programmes scolaires 202</w:t>
    </w:r>
    <w:r w:rsidR="00647FE0">
      <w:rPr>
        <w:rFonts w:asciiTheme="majorHAnsi" w:hAnsiTheme="majorHAnsi" w:cstheme="majorHAnsi"/>
        <w:i/>
      </w:rPr>
      <w:t>5</w:t>
    </w:r>
    <w:r w:rsidR="008123C1" w:rsidRPr="008123C1">
      <w:rPr>
        <w:rFonts w:asciiTheme="majorHAnsi" w:hAnsiTheme="majorHAnsi" w:cstheme="majorHAnsi"/>
        <w:i/>
      </w:rPr>
      <w:t xml:space="preserve"> – Cycle </w:t>
    </w:r>
    <w:r w:rsidR="005F4ADB">
      <w:rPr>
        <w:rFonts w:asciiTheme="majorHAnsi" w:hAnsiTheme="majorHAnsi" w:cstheme="majorHAnsi"/>
        <w:i/>
      </w:rPr>
      <w:t>1</w:t>
    </w:r>
    <w:r w:rsidR="008123C1" w:rsidRPr="008123C1">
      <w:rPr>
        <w:rFonts w:asciiTheme="majorHAnsi" w:hAnsiTheme="majorHAnsi" w:cstheme="majorHAnsi"/>
        <w:i/>
      </w:rPr>
      <w:t xml:space="preserve"> </w:t>
    </w:r>
    <w:r w:rsidR="00263639">
      <w:rPr>
        <w:rFonts w:asciiTheme="majorHAnsi" w:hAnsiTheme="majorHAnsi" w:cstheme="majorHAnsi"/>
        <w:i/>
      </w:rPr>
      <w:t>–</w:t>
    </w:r>
    <w:r w:rsidR="008123C1" w:rsidRPr="008123C1">
      <w:rPr>
        <w:rFonts w:asciiTheme="majorHAnsi" w:hAnsiTheme="majorHAnsi" w:cstheme="majorHAnsi"/>
        <w:i/>
      </w:rPr>
      <w:t xml:space="preserve"> </w:t>
    </w:r>
    <w:r w:rsidR="001D15DE" w:rsidRPr="001D15DE">
      <w:rPr>
        <w:rFonts w:asciiTheme="majorHAnsi" w:hAnsiTheme="majorHAnsi" w:cstheme="majorHAnsi"/>
        <w:i/>
      </w:rPr>
      <w:t>Découvrir le monde du vivant, de la matière et des objets</w:t>
    </w:r>
  </w:p>
  <w:p w14:paraId="632924DD" w14:textId="77777777" w:rsidR="00263639" w:rsidRPr="008123C1" w:rsidRDefault="00263639" w:rsidP="008123C1">
    <w:pPr>
      <w:pStyle w:val="En-tte"/>
      <w:jc w:val="right"/>
      <w:rPr>
        <w:rFonts w:asciiTheme="majorHAnsi" w:hAnsiTheme="majorHAnsi" w:cstheme="majorHAnsi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0F53"/>
    <w:multiLevelType w:val="hybridMultilevel"/>
    <w:tmpl w:val="4A5C293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F8329E"/>
    <w:multiLevelType w:val="hybridMultilevel"/>
    <w:tmpl w:val="3322162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BA0BC3"/>
    <w:multiLevelType w:val="hybridMultilevel"/>
    <w:tmpl w:val="F8DEF296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63773"/>
    <w:multiLevelType w:val="hybridMultilevel"/>
    <w:tmpl w:val="0C1837CE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C1448"/>
    <w:multiLevelType w:val="multilevel"/>
    <w:tmpl w:val="7CB0D0FE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B7E5B06"/>
    <w:multiLevelType w:val="hybridMultilevel"/>
    <w:tmpl w:val="FE9C3DF4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EFAACF80">
      <w:numFmt w:val="bullet"/>
      <w:lvlText w:val="-"/>
      <w:lvlJc w:val="left"/>
      <w:pPr>
        <w:ind w:left="1080" w:hanging="360"/>
      </w:pPr>
      <w:rPr>
        <w:rFonts w:ascii="Marianne" w:eastAsiaTheme="minorHAnsi" w:hAnsi="Marianne" w:cs="Marianne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900637"/>
    <w:multiLevelType w:val="hybridMultilevel"/>
    <w:tmpl w:val="3DDEC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9316F0"/>
    <w:multiLevelType w:val="multilevel"/>
    <w:tmpl w:val="52981D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A75CAE"/>
    <w:multiLevelType w:val="multilevel"/>
    <w:tmpl w:val="3482A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72800"/>
    <w:multiLevelType w:val="hybridMultilevel"/>
    <w:tmpl w:val="71182B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713A0"/>
    <w:multiLevelType w:val="hybridMultilevel"/>
    <w:tmpl w:val="660E7D4E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431AD3"/>
    <w:multiLevelType w:val="hybridMultilevel"/>
    <w:tmpl w:val="7D7A3DB0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1848E620"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74650E"/>
    <w:multiLevelType w:val="multilevel"/>
    <w:tmpl w:val="1A9E6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A02A5E"/>
    <w:multiLevelType w:val="hybridMultilevel"/>
    <w:tmpl w:val="3482A7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E34E66"/>
    <w:multiLevelType w:val="hybridMultilevel"/>
    <w:tmpl w:val="B644DC7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FA2240"/>
    <w:multiLevelType w:val="hybridMultilevel"/>
    <w:tmpl w:val="60482ECC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55496"/>
    <w:multiLevelType w:val="multilevel"/>
    <w:tmpl w:val="7CBEF1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D85161"/>
    <w:multiLevelType w:val="hybridMultilevel"/>
    <w:tmpl w:val="24F41CC8"/>
    <w:lvl w:ilvl="0" w:tplc="755605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4D302CD"/>
    <w:multiLevelType w:val="hybridMultilevel"/>
    <w:tmpl w:val="4440DA3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9BA1855"/>
    <w:multiLevelType w:val="multilevel"/>
    <w:tmpl w:val="3482A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09584373">
    <w:abstractNumId w:val="4"/>
  </w:num>
  <w:num w:numId="2" w16cid:durableId="1717272518">
    <w:abstractNumId w:val="19"/>
  </w:num>
  <w:num w:numId="3" w16cid:durableId="655911965">
    <w:abstractNumId w:val="7"/>
  </w:num>
  <w:num w:numId="4" w16cid:durableId="1854222000">
    <w:abstractNumId w:val="12"/>
  </w:num>
  <w:num w:numId="5" w16cid:durableId="170724634">
    <w:abstractNumId w:val="16"/>
  </w:num>
  <w:num w:numId="6" w16cid:durableId="336009008">
    <w:abstractNumId w:val="5"/>
  </w:num>
  <w:num w:numId="7" w16cid:durableId="1458261079">
    <w:abstractNumId w:val="11"/>
  </w:num>
  <w:num w:numId="8" w16cid:durableId="137261445">
    <w:abstractNumId w:val="10"/>
  </w:num>
  <w:num w:numId="9" w16cid:durableId="1150904035">
    <w:abstractNumId w:val="17"/>
  </w:num>
  <w:num w:numId="10" w16cid:durableId="105735032">
    <w:abstractNumId w:val="3"/>
  </w:num>
  <w:num w:numId="11" w16cid:durableId="1984237796">
    <w:abstractNumId w:val="15"/>
  </w:num>
  <w:num w:numId="12" w16cid:durableId="120418489">
    <w:abstractNumId w:val="2"/>
  </w:num>
  <w:num w:numId="13" w16cid:durableId="796066923">
    <w:abstractNumId w:val="8"/>
  </w:num>
  <w:num w:numId="14" w16cid:durableId="189925468">
    <w:abstractNumId w:val="18"/>
  </w:num>
  <w:num w:numId="15" w16cid:durableId="963342451">
    <w:abstractNumId w:val="9"/>
  </w:num>
  <w:num w:numId="16" w16cid:durableId="1179733676">
    <w:abstractNumId w:val="13"/>
  </w:num>
  <w:num w:numId="17" w16cid:durableId="235552739">
    <w:abstractNumId w:val="6"/>
  </w:num>
  <w:num w:numId="18" w16cid:durableId="1317536033">
    <w:abstractNumId w:val="0"/>
  </w:num>
  <w:num w:numId="19" w16cid:durableId="256334115">
    <w:abstractNumId w:val="14"/>
  </w:num>
  <w:num w:numId="20" w16cid:durableId="134401763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3C1"/>
    <w:rsid w:val="00002FCE"/>
    <w:rsid w:val="000430CE"/>
    <w:rsid w:val="00046FC2"/>
    <w:rsid w:val="00093571"/>
    <w:rsid w:val="000B41CD"/>
    <w:rsid w:val="000D481E"/>
    <w:rsid w:val="00122A11"/>
    <w:rsid w:val="0016103B"/>
    <w:rsid w:val="0017520B"/>
    <w:rsid w:val="001833A2"/>
    <w:rsid w:val="001B2BCC"/>
    <w:rsid w:val="001C5F73"/>
    <w:rsid w:val="001C635A"/>
    <w:rsid w:val="001D15DE"/>
    <w:rsid w:val="002047A8"/>
    <w:rsid w:val="00210F67"/>
    <w:rsid w:val="00213661"/>
    <w:rsid w:val="00217667"/>
    <w:rsid w:val="00244F35"/>
    <w:rsid w:val="0025255E"/>
    <w:rsid w:val="00263639"/>
    <w:rsid w:val="00263D58"/>
    <w:rsid w:val="00290244"/>
    <w:rsid w:val="002B1A76"/>
    <w:rsid w:val="002E56A8"/>
    <w:rsid w:val="00316D96"/>
    <w:rsid w:val="00377B0C"/>
    <w:rsid w:val="00384984"/>
    <w:rsid w:val="003F769F"/>
    <w:rsid w:val="00437512"/>
    <w:rsid w:val="00443F3D"/>
    <w:rsid w:val="00463500"/>
    <w:rsid w:val="004B1B75"/>
    <w:rsid w:val="004E776F"/>
    <w:rsid w:val="00541A11"/>
    <w:rsid w:val="0057457E"/>
    <w:rsid w:val="00581353"/>
    <w:rsid w:val="0059296B"/>
    <w:rsid w:val="005A113B"/>
    <w:rsid w:val="005B58D7"/>
    <w:rsid w:val="005B663D"/>
    <w:rsid w:val="005D2DD1"/>
    <w:rsid w:val="005E4387"/>
    <w:rsid w:val="005F4ADB"/>
    <w:rsid w:val="00622E4C"/>
    <w:rsid w:val="0064443A"/>
    <w:rsid w:val="00647FE0"/>
    <w:rsid w:val="0067280E"/>
    <w:rsid w:val="006A2105"/>
    <w:rsid w:val="006A259C"/>
    <w:rsid w:val="006C2EBB"/>
    <w:rsid w:val="006C551C"/>
    <w:rsid w:val="006D79AE"/>
    <w:rsid w:val="006F51A6"/>
    <w:rsid w:val="00706A1F"/>
    <w:rsid w:val="0071242C"/>
    <w:rsid w:val="00713145"/>
    <w:rsid w:val="007219EE"/>
    <w:rsid w:val="007278FE"/>
    <w:rsid w:val="007412CB"/>
    <w:rsid w:val="0077183B"/>
    <w:rsid w:val="007723E7"/>
    <w:rsid w:val="007840DB"/>
    <w:rsid w:val="007A52D6"/>
    <w:rsid w:val="007C4302"/>
    <w:rsid w:val="007E560F"/>
    <w:rsid w:val="007F2CA5"/>
    <w:rsid w:val="007F58E5"/>
    <w:rsid w:val="00805313"/>
    <w:rsid w:val="008123C1"/>
    <w:rsid w:val="00815742"/>
    <w:rsid w:val="008159D9"/>
    <w:rsid w:val="00830197"/>
    <w:rsid w:val="00864D3E"/>
    <w:rsid w:val="00872B9D"/>
    <w:rsid w:val="00893EBC"/>
    <w:rsid w:val="008A0E80"/>
    <w:rsid w:val="008A5F46"/>
    <w:rsid w:val="008E551C"/>
    <w:rsid w:val="00903BE9"/>
    <w:rsid w:val="009275D8"/>
    <w:rsid w:val="009468A9"/>
    <w:rsid w:val="00973677"/>
    <w:rsid w:val="009C71CF"/>
    <w:rsid w:val="00A139E8"/>
    <w:rsid w:val="00A13D75"/>
    <w:rsid w:val="00A157AA"/>
    <w:rsid w:val="00A15898"/>
    <w:rsid w:val="00A4733F"/>
    <w:rsid w:val="00A65C13"/>
    <w:rsid w:val="00A732F4"/>
    <w:rsid w:val="00A773CB"/>
    <w:rsid w:val="00AE1D69"/>
    <w:rsid w:val="00AE5424"/>
    <w:rsid w:val="00B03B40"/>
    <w:rsid w:val="00B21ED2"/>
    <w:rsid w:val="00B51E41"/>
    <w:rsid w:val="00B6009B"/>
    <w:rsid w:val="00B80081"/>
    <w:rsid w:val="00B95360"/>
    <w:rsid w:val="00C27F43"/>
    <w:rsid w:val="00C3414A"/>
    <w:rsid w:val="00C52880"/>
    <w:rsid w:val="00C67705"/>
    <w:rsid w:val="00CD7556"/>
    <w:rsid w:val="00CF7DE1"/>
    <w:rsid w:val="00D114C7"/>
    <w:rsid w:val="00D63076"/>
    <w:rsid w:val="00DA1661"/>
    <w:rsid w:val="00DA47F2"/>
    <w:rsid w:val="00DB7E48"/>
    <w:rsid w:val="00DC4C30"/>
    <w:rsid w:val="00DD30A6"/>
    <w:rsid w:val="00E403E3"/>
    <w:rsid w:val="00E53062"/>
    <w:rsid w:val="00E539ED"/>
    <w:rsid w:val="00E701C3"/>
    <w:rsid w:val="00EE192F"/>
    <w:rsid w:val="00F11C26"/>
    <w:rsid w:val="00F121CF"/>
    <w:rsid w:val="00FF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DF730"/>
  <w15:chartTrackingRefBased/>
  <w15:docId w15:val="{8D217F28-F9CC-40D8-AFE7-FE76F8BC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B75"/>
    <w:rPr>
      <w:rFonts w:ascii="Marianne" w:hAnsi="Marianne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4B1B75"/>
    <w:pPr>
      <w:numPr>
        <w:numId w:val="1"/>
      </w:numPr>
      <w:shd w:val="clear" w:color="auto" w:fill="9CC2E5" w:themeFill="accent1" w:themeFillTint="99"/>
      <w:spacing w:after="0"/>
      <w:ind w:hanging="360"/>
      <w:outlineLvl w:val="0"/>
    </w:pPr>
    <w:rPr>
      <w:rFonts w:eastAsia="Times New Roman" w:cs="Times New Roman"/>
      <w:b/>
      <w:sz w:val="24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1B75"/>
    <w:rPr>
      <w:rFonts w:ascii="Marianne" w:eastAsia="Times New Roman" w:hAnsi="Marianne" w:cs="Times New Roman"/>
      <w:b/>
      <w:sz w:val="24"/>
      <w:szCs w:val="24"/>
      <w:shd w:val="clear" w:color="auto" w:fill="9CC2E5" w:themeFill="accent1" w:themeFillTint="99"/>
      <w:lang w:eastAsia="fr-FR"/>
    </w:rPr>
  </w:style>
  <w:style w:type="paragraph" w:styleId="Paragraphedeliste">
    <w:name w:val="List Paragraph"/>
    <w:basedOn w:val="Normal"/>
    <w:uiPriority w:val="34"/>
    <w:qFormat/>
    <w:rsid w:val="004B1B75"/>
    <w:pPr>
      <w:ind w:left="720"/>
      <w:contextualSpacing/>
    </w:pPr>
  </w:style>
  <w:style w:type="table" w:styleId="Grilledutableau">
    <w:name w:val="Table Grid"/>
    <w:basedOn w:val="TableauNormal"/>
    <w:uiPriority w:val="39"/>
    <w:rsid w:val="00812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vgsua">
    <w:name w:val="cvgsua"/>
    <w:basedOn w:val="Normal"/>
    <w:rsid w:val="0081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oypena">
    <w:name w:val="oypena"/>
    <w:basedOn w:val="Policepardfaut"/>
    <w:rsid w:val="008123C1"/>
  </w:style>
  <w:style w:type="paragraph" w:styleId="NormalWeb">
    <w:name w:val="Normal (Web)"/>
    <w:basedOn w:val="Normal"/>
    <w:uiPriority w:val="99"/>
    <w:semiHidden/>
    <w:unhideWhenUsed/>
    <w:rsid w:val="0081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1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23C1"/>
    <w:rPr>
      <w:rFonts w:ascii="Marianne" w:hAnsi="Marianne"/>
    </w:rPr>
  </w:style>
  <w:style w:type="paragraph" w:styleId="Pieddepage">
    <w:name w:val="footer"/>
    <w:basedOn w:val="Normal"/>
    <w:link w:val="PieddepageCar"/>
    <w:uiPriority w:val="99"/>
    <w:unhideWhenUsed/>
    <w:rsid w:val="0081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23C1"/>
    <w:rPr>
      <w:rFonts w:ascii="Marianne" w:hAnsi="Marianne"/>
    </w:rPr>
  </w:style>
  <w:style w:type="paragraph" w:customStyle="1" w:styleId="Default">
    <w:name w:val="Default"/>
    <w:rsid w:val="00263639"/>
    <w:pPr>
      <w:autoSpaceDE w:val="0"/>
      <w:autoSpaceDN w:val="0"/>
      <w:adjustRightInd w:val="0"/>
      <w:spacing w:after="0" w:line="240" w:lineRule="auto"/>
    </w:pPr>
    <w:rPr>
      <w:rFonts w:ascii="Marianne" w:hAnsi="Marianne" w:cs="Marianne"/>
      <w:color w:val="000000"/>
      <w:sz w:val="24"/>
      <w:szCs w:val="24"/>
    </w:rPr>
  </w:style>
  <w:style w:type="paragraph" w:styleId="Rvision">
    <w:name w:val="Revision"/>
    <w:hidden/>
    <w:uiPriority w:val="99"/>
    <w:semiHidden/>
    <w:rsid w:val="00706A1F"/>
    <w:pPr>
      <w:spacing w:after="0" w:line="240" w:lineRule="auto"/>
    </w:pPr>
    <w:rPr>
      <w:rFonts w:ascii="Marianne" w:hAnsi="Marianne"/>
    </w:rPr>
  </w:style>
  <w:style w:type="character" w:styleId="Marquedecommentaire">
    <w:name w:val="annotation reference"/>
    <w:basedOn w:val="Policepardfaut"/>
    <w:uiPriority w:val="99"/>
    <w:semiHidden/>
    <w:unhideWhenUsed/>
    <w:rsid w:val="005D2DD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DD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D2DD1"/>
    <w:rPr>
      <w:rFonts w:ascii="Marianne" w:hAnsi="Marianne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DD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D2DD1"/>
    <w:rPr>
      <w:rFonts w:ascii="Marianne" w:hAnsi="Marianne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8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73891-C528-4920-A9D3-6583C8556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circo</dc:creator>
  <cp:keywords/>
  <dc:description/>
  <cp:lastModifiedBy>Camille Jullien</cp:lastModifiedBy>
  <cp:revision>14</cp:revision>
  <dcterms:created xsi:type="dcterms:W3CDTF">2026-06-28T22:23:00Z</dcterms:created>
  <dcterms:modified xsi:type="dcterms:W3CDTF">2026-08-29T09:59:00Z</dcterms:modified>
</cp:coreProperties>
</file>