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60C97EF5" w:rsidR="00DA47F2" w:rsidRDefault="00A37F24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ARTS VISUELS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A37F24">
        <w:trPr>
          <w:cantSplit/>
          <w:trHeight w:val="794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1ECD0" w14:textId="3D85B8F0" w:rsidR="00B51E41" w:rsidRPr="007A52D6" w:rsidRDefault="00A37F2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Dessiner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7715" w14:textId="77777777" w:rsidR="005B663D" w:rsidRPr="00F55BD4" w:rsidRDefault="00A37F24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S’exercer au dessin pour développer son habileté motrice.</w:t>
            </w:r>
          </w:p>
          <w:p w14:paraId="04A255AB" w14:textId="16B777E0" w:rsidR="00A37F24" w:rsidRPr="00F55BD4" w:rsidRDefault="00A37F24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S’exercer progressivement au dessin avec une intention de représentation.</w:t>
            </w:r>
          </w:p>
        </w:tc>
      </w:tr>
      <w:tr w:rsidR="00B51E41" w:rsidRPr="007A52D6" w14:paraId="0F1C184B" w14:textId="77777777" w:rsidTr="00A37F24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2498438" w14:textId="04B3B8E5" w:rsidR="00B51E41" w:rsidRPr="007A52D6" w:rsidRDefault="00A37F2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S’exercer au graphisme</w:t>
            </w:r>
            <w:r w:rsidR="002F7004">
              <w:rPr>
                <w:rFonts w:asciiTheme="majorHAnsi" w:hAnsiTheme="majorHAnsi" w:cstheme="majorHAnsi"/>
                <w:b/>
                <w:sz w:val="24"/>
              </w:rPr>
              <w:t xml:space="preserve"> artistique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19DB4B20" w14:textId="77777777" w:rsidR="005B663D" w:rsidRPr="00F55BD4" w:rsidRDefault="00A37F24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Explorer des gestes et commencer à les associer à des types de tracés précis. </w:t>
            </w:r>
          </w:p>
          <w:p w14:paraId="11C2A98C" w14:textId="6C98F84E" w:rsidR="00A37F24" w:rsidRPr="00F55BD4" w:rsidRDefault="00A37F24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Repérer des motifs graphiques issus de son environnement proche.</w:t>
            </w:r>
          </w:p>
          <w:p w14:paraId="0961FC63" w14:textId="59E93B92" w:rsidR="00A37F24" w:rsidRPr="00F55BD4" w:rsidRDefault="00A37F24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Découvrir des expressions graphiques dans des œuvres d’art.</w:t>
            </w:r>
          </w:p>
        </w:tc>
      </w:tr>
      <w:tr w:rsidR="00A37F24" w:rsidRPr="007A52D6" w14:paraId="176C06AC" w14:textId="77777777" w:rsidTr="00A37F24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06FCA62" w14:textId="29A7237E" w:rsidR="00A37F24" w:rsidRDefault="002F700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Réaliser des compositions planes ou en volume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7E37CE15" w14:textId="77777777" w:rsidR="002F7004" w:rsidRPr="00F55BD4" w:rsidRDefault="002F7004" w:rsidP="002F7004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Explorer l’usage des outils et observer leurs effets sur le geste.</w:t>
            </w:r>
          </w:p>
          <w:p w14:paraId="3DE9F29E" w14:textId="118F0A33" w:rsidR="002F7004" w:rsidRPr="00F55BD4" w:rsidRDefault="002F7004" w:rsidP="002F7004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Utiliser différents médiums et observer leurs effets sur </w:t>
            </w: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les</w:t>
            </w: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couleurs, les formes et les volumes. </w:t>
            </w:r>
          </w:p>
          <w:p w14:paraId="530D5BF5" w14:textId="37870671" w:rsidR="002F7004" w:rsidRPr="00F55BD4" w:rsidRDefault="002F7004" w:rsidP="002F7004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Expérimenter la résistance de certains matériaux</w:t>
            </w: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.</w:t>
            </w:r>
          </w:p>
          <w:p w14:paraId="5BB3AFCC" w14:textId="428DA790" w:rsidR="00A37F24" w:rsidRPr="00F55BD4" w:rsidRDefault="002F7004" w:rsidP="002F7004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Réaliser individuellement ou collectivement une production plastique en volume.</w:t>
            </w:r>
          </w:p>
        </w:tc>
      </w:tr>
      <w:tr w:rsidR="00A37F24" w:rsidRPr="007A52D6" w14:paraId="3E186E51" w14:textId="77777777" w:rsidTr="00A37F24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2E74B5" w:themeFill="accent1" w:themeFillShade="BF"/>
            <w:vAlign w:val="center"/>
          </w:tcPr>
          <w:p w14:paraId="05396426" w14:textId="3B914985" w:rsidR="00A37F24" w:rsidRDefault="002F700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Observer, comprendre et transformer des images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1D246DDD" w14:textId="520EF491" w:rsidR="002F7004" w:rsidRPr="00F55BD4" w:rsidRDefault="002F7004" w:rsidP="002F7004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Apprendre à regarder avec attention et à identifier des éléments visuels</w:t>
            </w:r>
          </w:p>
          <w:p w14:paraId="05C3A833" w14:textId="19976DB0" w:rsidR="00A37F24" w:rsidRPr="00F55BD4" w:rsidRDefault="002F7004" w:rsidP="002F7004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F55BD4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Découvrir quelques éléments constitutifs d’une illustration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5606F729" w:rsidR="00DA47F2" w:rsidRPr="007A52D6" w:rsidRDefault="00A37F24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LES UNIVERS SONORES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661EEA3E" w14:textId="751AAA5D" w:rsidR="005B663D" w:rsidRPr="005B663D" w:rsidRDefault="00A37F2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Jouer avec sa voix et acquérir un répertoire de comptines et de chansons</w:t>
            </w:r>
          </w:p>
        </w:tc>
        <w:tc>
          <w:tcPr>
            <w:tcW w:w="7807" w:type="dxa"/>
          </w:tcPr>
          <w:p w14:paraId="7A84124A" w14:textId="77777777" w:rsidR="00093571" w:rsidRDefault="00A37F24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Dépasser les usages courants de la voix.</w:t>
            </w:r>
          </w:p>
          <w:p w14:paraId="5572358E" w14:textId="77777777" w:rsidR="00A37F24" w:rsidRDefault="00A37F24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Chanter en se faisant comprendre des autres</w:t>
            </w:r>
          </w:p>
          <w:p w14:paraId="281DB264" w14:textId="3C6A0101" w:rsidR="00A37F24" w:rsidRPr="007A52D6" w:rsidRDefault="00A37F24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 ou chanter au moins 5 comptines</w:t>
            </w:r>
          </w:p>
        </w:tc>
      </w:tr>
      <w:tr w:rsidR="005B663D" w:rsidRPr="007A52D6" w14:paraId="432940EC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59D8B795" w14:textId="185C034D" w:rsidR="005B663D" w:rsidRPr="005B663D" w:rsidRDefault="00A37F2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Explorer des instruments, utiliser les sonorités du corps</w:t>
            </w:r>
          </w:p>
        </w:tc>
        <w:tc>
          <w:tcPr>
            <w:tcW w:w="7807" w:type="dxa"/>
          </w:tcPr>
          <w:p w14:paraId="2450892E" w14:textId="77777777" w:rsidR="00093571" w:rsidRDefault="00A8141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Explorer les possibilités sonores de son corps, d’objets et d’instruments. </w:t>
            </w:r>
          </w:p>
          <w:p w14:paraId="1DBA94F8" w14:textId="25689552" w:rsidR="00A8141F" w:rsidRDefault="00A8141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Découvrir les possibilités expressives de son corps, d’objets et d’instruments</w:t>
            </w:r>
          </w:p>
          <w:p w14:paraId="6A07AA9D" w14:textId="76305FAA" w:rsidR="00A8141F" w:rsidRPr="00093571" w:rsidRDefault="00A8141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Observer et commenter ce que font les camarades de classe pour produire des sons avec leur corps, des objets et des instruments</w:t>
            </w:r>
          </w:p>
        </w:tc>
      </w:tr>
      <w:tr w:rsidR="00A8141F" w:rsidRPr="007A52D6" w14:paraId="0B64E02D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  <w:vAlign w:val="center"/>
          </w:tcPr>
          <w:p w14:paraId="0EE320F4" w14:textId="4EE6A328" w:rsidR="00A8141F" w:rsidRDefault="00A8141F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Affiner son écoute</w:t>
            </w:r>
          </w:p>
        </w:tc>
        <w:tc>
          <w:tcPr>
            <w:tcW w:w="7807" w:type="dxa"/>
          </w:tcPr>
          <w:p w14:paraId="4DDF48A6" w14:textId="77777777" w:rsidR="00A8141F" w:rsidRDefault="00A8141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Traduire la musique entendue en mouvement</w:t>
            </w:r>
          </w:p>
          <w:p w14:paraId="3A73E6AA" w14:textId="16E6135C" w:rsidR="00A8141F" w:rsidRDefault="00A8141F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Développer une posture d’écoute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8BC5A69" w14:textId="5633BC75" w:rsidR="00A37F24" w:rsidRPr="001833A2" w:rsidRDefault="00A8141F" w:rsidP="00A37F24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LE SPECTACLE VIVANT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A8141F" w:rsidRPr="007A52D6" w14:paraId="2D22B9EC" w14:textId="77777777" w:rsidTr="00A8141F">
        <w:trPr>
          <w:cantSplit/>
          <w:trHeight w:val="959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A0BA48F" w14:textId="028ABE4C" w:rsidR="00A8141F" w:rsidRPr="00A8141F" w:rsidRDefault="00A8141F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8141F">
              <w:rPr>
                <w:rFonts w:asciiTheme="majorHAnsi" w:hAnsiTheme="majorHAnsi" w:cstheme="majorHAnsi"/>
                <w:b/>
                <w:sz w:val="24"/>
              </w:rPr>
              <w:t>Pratiquer</w:t>
            </w:r>
          </w:p>
        </w:tc>
        <w:tc>
          <w:tcPr>
            <w:tcW w:w="7938" w:type="dxa"/>
          </w:tcPr>
          <w:p w14:paraId="7BF4642C" w14:textId="7E88E950" w:rsidR="00A8141F" w:rsidRPr="00F55BD4" w:rsidRDefault="00A8141F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F55BD4">
              <w:rPr>
                <w:rFonts w:asciiTheme="majorHAnsi" w:hAnsiTheme="majorHAnsi" w:cstheme="majorHAnsi"/>
              </w:rPr>
              <w:t>Découvrir différentes façons d’exprimer ses émotions par le corps</w:t>
            </w:r>
          </w:p>
          <w:p w14:paraId="1CBC4098" w14:textId="77777777" w:rsidR="00A8141F" w:rsidRPr="00F55BD4" w:rsidRDefault="00A8141F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F55BD4">
              <w:rPr>
                <w:rFonts w:asciiTheme="majorHAnsi" w:hAnsiTheme="majorHAnsi" w:cstheme="majorHAnsi"/>
              </w:rPr>
              <w:t>Découvrir des rôles simples</w:t>
            </w:r>
          </w:p>
          <w:p w14:paraId="75EA0084" w14:textId="624B5BFA" w:rsidR="00A8141F" w:rsidRPr="00F55BD4" w:rsidRDefault="00A8141F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F55BD4">
              <w:rPr>
                <w:rFonts w:asciiTheme="majorHAnsi" w:hAnsiTheme="majorHAnsi" w:cstheme="majorHAnsi"/>
              </w:rPr>
              <w:t>Découvrir le jeu dans une mise en scène collective</w:t>
            </w:r>
          </w:p>
        </w:tc>
      </w:tr>
      <w:tr w:rsidR="00A8141F" w:rsidRPr="007A52D6" w14:paraId="0C3B1A89" w14:textId="77777777" w:rsidTr="00A8141F">
        <w:trPr>
          <w:cantSplit/>
          <w:trHeight w:val="959"/>
        </w:trPr>
        <w:tc>
          <w:tcPr>
            <w:tcW w:w="2547" w:type="dxa"/>
            <w:shd w:val="clear" w:color="auto" w:fill="C5E0B3" w:themeFill="accent6" w:themeFillTint="66"/>
            <w:vAlign w:val="center"/>
          </w:tcPr>
          <w:p w14:paraId="4FF49578" w14:textId="38A643AD" w:rsidR="00A8141F" w:rsidRPr="00A8141F" w:rsidRDefault="00A8141F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Fréquenter et devenir spectateur et spectatrice</w:t>
            </w:r>
          </w:p>
        </w:tc>
        <w:tc>
          <w:tcPr>
            <w:tcW w:w="7938" w:type="dxa"/>
          </w:tcPr>
          <w:p w14:paraId="035BE8CC" w14:textId="77777777" w:rsidR="00A8141F" w:rsidRPr="00F55BD4" w:rsidRDefault="00A8141F" w:rsidP="00A8141F">
            <w:pPr>
              <w:pStyle w:val="Default"/>
              <w:numPr>
                <w:ilvl w:val="0"/>
                <w:numId w:val="19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F55BD4">
              <w:rPr>
                <w:rFonts w:asciiTheme="majorHAnsi" w:hAnsiTheme="majorHAnsi" w:cstheme="majorHAnsi"/>
              </w:rPr>
              <w:t>Découvrir des œuvres adaptées</w:t>
            </w:r>
          </w:p>
          <w:p w14:paraId="7516F17C" w14:textId="1827593C" w:rsidR="00A8141F" w:rsidRPr="00F55BD4" w:rsidRDefault="00A8141F" w:rsidP="00A8141F">
            <w:pPr>
              <w:pStyle w:val="Default"/>
              <w:numPr>
                <w:ilvl w:val="0"/>
                <w:numId w:val="19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 w:rsidRPr="00F55BD4">
              <w:rPr>
                <w:rFonts w:asciiTheme="majorHAnsi" w:hAnsiTheme="majorHAnsi" w:cstheme="majorHAnsi"/>
              </w:rPr>
              <w:t>Découvrir l’’espace scénique</w:t>
            </w:r>
          </w:p>
        </w:tc>
      </w:tr>
    </w:tbl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2219" w14:textId="77777777" w:rsidR="0080492D" w:rsidRDefault="0080492D" w:rsidP="008123C1">
      <w:pPr>
        <w:spacing w:after="0" w:line="240" w:lineRule="auto"/>
      </w:pPr>
      <w:r>
        <w:separator/>
      </w:r>
    </w:p>
  </w:endnote>
  <w:endnote w:type="continuationSeparator" w:id="0">
    <w:p w14:paraId="4292DB46" w14:textId="77777777" w:rsidR="0080492D" w:rsidRDefault="0080492D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71D0" w14:textId="77777777" w:rsidR="0080492D" w:rsidRDefault="0080492D" w:rsidP="008123C1">
      <w:pPr>
        <w:spacing w:after="0" w:line="240" w:lineRule="auto"/>
      </w:pPr>
      <w:r>
        <w:separator/>
      </w:r>
    </w:p>
  </w:footnote>
  <w:footnote w:type="continuationSeparator" w:id="0">
    <w:p w14:paraId="137F7B25" w14:textId="77777777" w:rsidR="0080492D" w:rsidRDefault="0080492D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3A96CA86" w:rsidR="008123C1" w:rsidRDefault="009275D8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PS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D5183C">
      <w:rPr>
        <w:rFonts w:asciiTheme="majorHAnsi" w:hAnsiTheme="majorHAnsi" w:cstheme="majorHAnsi"/>
        <w:i/>
      </w:rPr>
      <w:t>Agir, s’exprimer, comprendre à travers les activités artistiques</w:t>
    </w:r>
    <w:r w:rsidR="005B663D">
      <w:rPr>
        <w:rFonts w:asciiTheme="majorHAnsi" w:hAnsiTheme="majorHAnsi" w:cstheme="majorHAnsi"/>
        <w:i/>
      </w:rPr>
      <w:t>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23893"/>
    <w:multiLevelType w:val="hybridMultilevel"/>
    <w:tmpl w:val="22E4E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966"/>
    <w:multiLevelType w:val="hybridMultilevel"/>
    <w:tmpl w:val="BA12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8"/>
  </w:num>
  <w:num w:numId="3" w16cid:durableId="655911965">
    <w:abstractNumId w:val="6"/>
  </w:num>
  <w:num w:numId="4" w16cid:durableId="1854222000">
    <w:abstractNumId w:val="12"/>
  </w:num>
  <w:num w:numId="5" w16cid:durableId="170724634">
    <w:abstractNumId w:val="15"/>
  </w:num>
  <w:num w:numId="6" w16cid:durableId="336009008">
    <w:abstractNumId w:val="3"/>
  </w:num>
  <w:num w:numId="7" w16cid:durableId="1458261079">
    <w:abstractNumId w:val="11"/>
  </w:num>
  <w:num w:numId="8" w16cid:durableId="137261445">
    <w:abstractNumId w:val="10"/>
  </w:num>
  <w:num w:numId="9" w16cid:durableId="1150904035">
    <w:abstractNumId w:val="16"/>
  </w:num>
  <w:num w:numId="10" w16cid:durableId="105735032">
    <w:abstractNumId w:val="1"/>
  </w:num>
  <w:num w:numId="11" w16cid:durableId="1984237796">
    <w:abstractNumId w:val="14"/>
  </w:num>
  <w:num w:numId="12" w16cid:durableId="120418489">
    <w:abstractNumId w:val="0"/>
  </w:num>
  <w:num w:numId="13" w16cid:durableId="796066923">
    <w:abstractNumId w:val="7"/>
  </w:num>
  <w:num w:numId="14" w16cid:durableId="189925468">
    <w:abstractNumId w:val="17"/>
  </w:num>
  <w:num w:numId="15" w16cid:durableId="963342451">
    <w:abstractNumId w:val="8"/>
  </w:num>
  <w:num w:numId="16" w16cid:durableId="1179733676">
    <w:abstractNumId w:val="13"/>
  </w:num>
  <w:num w:numId="17" w16cid:durableId="235552739">
    <w:abstractNumId w:val="5"/>
  </w:num>
  <w:num w:numId="18" w16cid:durableId="1481531759">
    <w:abstractNumId w:val="4"/>
  </w:num>
  <w:num w:numId="19" w16cid:durableId="20868802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44F35"/>
    <w:rsid w:val="0025255E"/>
    <w:rsid w:val="00263639"/>
    <w:rsid w:val="00263D58"/>
    <w:rsid w:val="00290244"/>
    <w:rsid w:val="002B1A76"/>
    <w:rsid w:val="002F7004"/>
    <w:rsid w:val="00316D96"/>
    <w:rsid w:val="00377B0C"/>
    <w:rsid w:val="00384984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96A25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278FE"/>
    <w:rsid w:val="007412CB"/>
    <w:rsid w:val="007723E7"/>
    <w:rsid w:val="007840DB"/>
    <w:rsid w:val="007A52D6"/>
    <w:rsid w:val="007C4302"/>
    <w:rsid w:val="007E560F"/>
    <w:rsid w:val="007F2CA5"/>
    <w:rsid w:val="007F58E5"/>
    <w:rsid w:val="0080492D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468A9"/>
    <w:rsid w:val="00973677"/>
    <w:rsid w:val="009C71CF"/>
    <w:rsid w:val="00A139E8"/>
    <w:rsid w:val="00A13D75"/>
    <w:rsid w:val="00A37F24"/>
    <w:rsid w:val="00A65C13"/>
    <w:rsid w:val="00A732F4"/>
    <w:rsid w:val="00A773CB"/>
    <w:rsid w:val="00A8141F"/>
    <w:rsid w:val="00AE1D69"/>
    <w:rsid w:val="00AE5424"/>
    <w:rsid w:val="00B03B40"/>
    <w:rsid w:val="00B51E41"/>
    <w:rsid w:val="00B6009B"/>
    <w:rsid w:val="00B80081"/>
    <w:rsid w:val="00B95360"/>
    <w:rsid w:val="00C27F43"/>
    <w:rsid w:val="00C52880"/>
    <w:rsid w:val="00CD7556"/>
    <w:rsid w:val="00CF7DE1"/>
    <w:rsid w:val="00D114C7"/>
    <w:rsid w:val="00D5183C"/>
    <w:rsid w:val="00D63076"/>
    <w:rsid w:val="00DA1661"/>
    <w:rsid w:val="00DA47F2"/>
    <w:rsid w:val="00DB7E48"/>
    <w:rsid w:val="00DC4C30"/>
    <w:rsid w:val="00DD30A6"/>
    <w:rsid w:val="00E539ED"/>
    <w:rsid w:val="00E701C3"/>
    <w:rsid w:val="00EE192F"/>
    <w:rsid w:val="00F11C26"/>
    <w:rsid w:val="00F121CF"/>
    <w:rsid w:val="00F55BD4"/>
    <w:rsid w:val="00F62701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6</cp:revision>
  <dcterms:created xsi:type="dcterms:W3CDTF">2026-06-26T11:58:00Z</dcterms:created>
  <dcterms:modified xsi:type="dcterms:W3CDTF">2026-06-26T12:42:00Z</dcterms:modified>
</cp:coreProperties>
</file>