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4BDE9" w14:textId="174DE9B1" w:rsidR="00F158DF" w:rsidRPr="008710E2" w:rsidRDefault="00586528" w:rsidP="008710E2">
      <w:pPr>
        <w:shd w:val="clear" w:color="auto" w:fill="DEEAF6" w:themeFill="accent1" w:themeFillTint="33"/>
        <w:jc w:val="center"/>
        <w:rPr>
          <w:rFonts w:ascii="Marianne" w:hAnsi="Marianne"/>
          <w:b/>
        </w:rPr>
      </w:pPr>
      <w:r>
        <w:rPr>
          <w:rFonts w:ascii="Marianne" w:hAnsi="Marianne"/>
          <w:b/>
        </w:rPr>
        <w:t>GRILLE D’OBSERVATION</w:t>
      </w:r>
    </w:p>
    <w:p w14:paraId="34863547" w14:textId="22F7360C" w:rsidR="00167226" w:rsidRPr="002D75B7" w:rsidRDefault="002D75B7" w:rsidP="00167226">
      <w:pPr>
        <w:rPr>
          <w:rFonts w:ascii="Marianne" w:hAnsi="Marianne"/>
          <w:b/>
          <w:sz w:val="20"/>
        </w:rPr>
      </w:pPr>
      <w:commentRangeStart w:id="0"/>
      <w:r w:rsidRPr="002D75B7">
        <w:rPr>
          <w:rFonts w:ascii="Marianne" w:hAnsi="Marianne"/>
          <w:b/>
          <w:sz w:val="20"/>
        </w:rPr>
        <w:t>Les cinq focales de Goigoux</w:t>
      </w:r>
      <w:commentRangeEnd w:id="0"/>
      <w:r w:rsidR="00345EEA">
        <w:rPr>
          <w:rStyle w:val="Marquedecommentaire"/>
        </w:rPr>
        <w:commentReference w:id="0"/>
      </w:r>
      <w:r w:rsidR="00D92C02">
        <w:rPr>
          <w:rFonts w:ascii="Marianne" w:hAnsi="Marianne"/>
          <w:b/>
          <w:sz w:val="20"/>
        </w:rPr>
        <w:t> :</w:t>
      </w:r>
    </w:p>
    <w:tbl>
      <w:tblPr>
        <w:tblStyle w:val="Grilledutableau1"/>
        <w:tblW w:w="10542" w:type="dxa"/>
        <w:jc w:val="center"/>
        <w:tblLayout w:type="fixed"/>
        <w:tblLook w:val="04A0" w:firstRow="1" w:lastRow="0" w:firstColumn="1" w:lastColumn="0" w:noHBand="0" w:noVBand="1"/>
      </w:tblPr>
      <w:tblGrid>
        <w:gridCol w:w="1757"/>
        <w:gridCol w:w="1757"/>
        <w:gridCol w:w="1757"/>
        <w:gridCol w:w="1757"/>
        <w:gridCol w:w="1757"/>
        <w:gridCol w:w="1757"/>
      </w:tblGrid>
      <w:tr w:rsidR="00E801B4" w:rsidRPr="00167226" w14:paraId="5C205F43" w14:textId="77777777" w:rsidTr="00E801B4">
        <w:trPr>
          <w:trHeight w:val="567"/>
          <w:jc w:val="center"/>
        </w:trPr>
        <w:tc>
          <w:tcPr>
            <w:tcW w:w="1757" w:type="dxa"/>
            <w:shd w:val="clear" w:color="auto" w:fill="FFFFFF" w:themeFill="background1"/>
          </w:tcPr>
          <w:p w14:paraId="1BB6AB27" w14:textId="77777777" w:rsidR="00167226" w:rsidRPr="00167226" w:rsidRDefault="00167226" w:rsidP="00167226">
            <w:pPr>
              <w:outlineLvl w:val="2"/>
              <w:rPr>
                <w:rFonts w:ascii="Marianne" w:eastAsia="Times New Roman" w:hAnsi="Marianne" w:cs="Times New Roman"/>
                <w:b/>
                <w:bCs/>
                <w:color w:val="FF0000"/>
                <w:sz w:val="16"/>
                <w:szCs w:val="20"/>
                <w:lang w:eastAsia="fr-FR"/>
              </w:rPr>
            </w:pPr>
            <w:r w:rsidRPr="00167226">
              <w:rPr>
                <w:rFonts w:ascii="Marianne" w:eastAsia="Times New Roman" w:hAnsi="Marianne" w:cs="Times New Roman"/>
                <w:b/>
                <w:bCs/>
                <w:color w:val="FF0000"/>
                <w:sz w:val="16"/>
                <w:szCs w:val="20"/>
                <w:lang w:eastAsia="fr-FR"/>
              </w:rPr>
              <w:t>POSTURE</w:t>
            </w:r>
          </w:p>
          <w:p w14:paraId="49D0C026" w14:textId="77777777" w:rsidR="00167226" w:rsidRPr="00167226" w:rsidRDefault="00167226" w:rsidP="00167226">
            <w:pPr>
              <w:outlineLvl w:val="2"/>
              <w:rPr>
                <w:rFonts w:ascii="Marianne" w:eastAsia="Times New Roman" w:hAnsi="Marianne" w:cs="Times New Roman"/>
                <w:b/>
                <w:bCs/>
                <w:color w:val="FF0000"/>
                <w:sz w:val="16"/>
                <w:szCs w:val="20"/>
                <w:lang w:eastAsia="fr-FR"/>
              </w:rPr>
            </w:pPr>
            <w:r w:rsidRPr="00167226">
              <w:rPr>
                <w:rFonts w:ascii="Marianne" w:eastAsia="Times New Roman" w:hAnsi="Marianne" w:cs="Times New Roman"/>
                <w:b/>
                <w:bCs/>
                <w:color w:val="FF0000"/>
                <w:sz w:val="16"/>
                <w:szCs w:val="20"/>
                <w:lang w:eastAsia="fr-FR"/>
              </w:rPr>
              <w:t>PROFESSIONNELLE</w:t>
            </w:r>
          </w:p>
          <w:p w14:paraId="6AD55B01" w14:textId="77777777" w:rsidR="002D75B7" w:rsidRDefault="00167226" w:rsidP="00167226">
            <w:pPr>
              <w:outlineLvl w:val="2"/>
              <w:rPr>
                <w:rFonts w:ascii="Marianne" w:hAnsi="Marianne"/>
                <w:sz w:val="16"/>
                <w:szCs w:val="20"/>
              </w:rPr>
            </w:pPr>
            <w:r w:rsidRPr="00167226">
              <w:rPr>
                <w:rFonts w:ascii="Marianne" w:hAnsi="Marianne"/>
                <w:sz w:val="16"/>
                <w:szCs w:val="20"/>
              </w:rPr>
              <w:t>1. Documents, supports, affichages</w:t>
            </w:r>
          </w:p>
          <w:p w14:paraId="6868487F" w14:textId="2C88D5B3" w:rsidR="00167226" w:rsidRPr="00167226" w:rsidRDefault="00167226" w:rsidP="00167226">
            <w:pPr>
              <w:outlineLvl w:val="2"/>
              <w:rPr>
                <w:rFonts w:ascii="Marianne" w:hAnsi="Marianne"/>
                <w:sz w:val="16"/>
                <w:szCs w:val="20"/>
              </w:rPr>
            </w:pPr>
            <w:r w:rsidRPr="00167226">
              <w:rPr>
                <w:rFonts w:ascii="Marianne" w:hAnsi="Marianne"/>
                <w:sz w:val="16"/>
                <w:szCs w:val="20"/>
              </w:rPr>
              <w:t>2. Tenue, gestes et voix</w:t>
            </w:r>
          </w:p>
          <w:p w14:paraId="03B2100D" w14:textId="050E32E1"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3. Maitrise des savoirs</w:t>
            </w:r>
            <w:r w:rsidR="005D4288">
              <w:rPr>
                <w:rFonts w:ascii="Marianne" w:hAnsi="Marianne"/>
                <w:sz w:val="16"/>
                <w:szCs w:val="20"/>
              </w:rPr>
              <w:t xml:space="preserve"> fondamentaux</w:t>
            </w:r>
          </w:p>
        </w:tc>
        <w:tc>
          <w:tcPr>
            <w:tcW w:w="1757" w:type="dxa"/>
            <w:shd w:val="clear" w:color="auto" w:fill="FFFFFF" w:themeFill="background1"/>
          </w:tcPr>
          <w:p w14:paraId="611E6304" w14:textId="77777777" w:rsidR="00167226" w:rsidRPr="00167226" w:rsidRDefault="00167226" w:rsidP="00167226">
            <w:pPr>
              <w:outlineLvl w:val="2"/>
              <w:rPr>
                <w:rFonts w:ascii="Marianne" w:eastAsia="Times New Roman" w:hAnsi="Marianne" w:cs="Times New Roman"/>
                <w:b/>
                <w:bCs/>
                <w:color w:val="0070C0"/>
                <w:sz w:val="16"/>
                <w:szCs w:val="20"/>
                <w:lang w:eastAsia="fr-FR"/>
              </w:rPr>
            </w:pPr>
            <w:r w:rsidRPr="00167226">
              <w:rPr>
                <w:rFonts w:ascii="Marianne" w:eastAsia="Times New Roman" w:hAnsi="Marianne" w:cs="Times New Roman"/>
                <w:b/>
                <w:bCs/>
                <w:color w:val="0070C0"/>
                <w:sz w:val="16"/>
                <w:szCs w:val="20"/>
                <w:lang w:eastAsia="fr-FR"/>
              </w:rPr>
              <w:t>PLANIFICATION </w:t>
            </w:r>
          </w:p>
          <w:p w14:paraId="65C9754E"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1. Objectifs</w:t>
            </w:r>
          </w:p>
          <w:p w14:paraId="7CA61DE7"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2. Tâches didactiques</w:t>
            </w:r>
          </w:p>
          <w:p w14:paraId="0BD62EB1"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3. Démarche pédagogique</w:t>
            </w:r>
          </w:p>
          <w:p w14:paraId="32C9F4DF"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4. Rôle de l’évaluation</w:t>
            </w:r>
          </w:p>
          <w:p w14:paraId="08C3EE2D" w14:textId="77777777"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5. Organisation</w:t>
            </w:r>
          </w:p>
        </w:tc>
        <w:tc>
          <w:tcPr>
            <w:tcW w:w="1757" w:type="dxa"/>
            <w:shd w:val="clear" w:color="auto" w:fill="FFFFFF" w:themeFill="background1"/>
          </w:tcPr>
          <w:p w14:paraId="5F94DBAF" w14:textId="77777777" w:rsidR="00167226" w:rsidRPr="00167226" w:rsidRDefault="00167226" w:rsidP="00167226">
            <w:pPr>
              <w:outlineLvl w:val="2"/>
              <w:rPr>
                <w:rFonts w:ascii="Marianne" w:eastAsia="Times New Roman" w:hAnsi="Marianne" w:cs="Times New Roman"/>
                <w:b/>
                <w:bCs/>
                <w:color w:val="FFC000"/>
                <w:sz w:val="16"/>
                <w:szCs w:val="20"/>
                <w:lang w:eastAsia="fr-FR"/>
              </w:rPr>
            </w:pPr>
            <w:r w:rsidRPr="00167226">
              <w:rPr>
                <w:rFonts w:ascii="Marianne" w:eastAsia="Times New Roman" w:hAnsi="Marianne" w:cs="Times New Roman"/>
                <w:b/>
                <w:bCs/>
                <w:color w:val="FFC000"/>
                <w:sz w:val="16"/>
                <w:szCs w:val="20"/>
                <w:lang w:eastAsia="fr-FR"/>
              </w:rPr>
              <w:t>REGULATION </w:t>
            </w:r>
          </w:p>
          <w:p w14:paraId="6CBCB046"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 xml:space="preserve">1. Climat de classe </w:t>
            </w:r>
          </w:p>
          <w:p w14:paraId="1DC35642"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2. Retour d’information</w:t>
            </w:r>
          </w:p>
          <w:p w14:paraId="69D0D9F2"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3. Traitement des erreurs</w:t>
            </w:r>
          </w:p>
          <w:p w14:paraId="0C460D0E"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4. Étayage</w:t>
            </w:r>
          </w:p>
          <w:p w14:paraId="766F9A64" w14:textId="77777777"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5. Coopération</w:t>
            </w:r>
          </w:p>
        </w:tc>
        <w:tc>
          <w:tcPr>
            <w:tcW w:w="1757" w:type="dxa"/>
            <w:shd w:val="clear" w:color="auto" w:fill="FFFFFF" w:themeFill="background1"/>
          </w:tcPr>
          <w:p w14:paraId="3282D308" w14:textId="77777777" w:rsidR="00167226" w:rsidRPr="00167226" w:rsidRDefault="00167226" w:rsidP="00167226">
            <w:pPr>
              <w:outlineLvl w:val="2"/>
              <w:rPr>
                <w:rFonts w:ascii="Marianne" w:eastAsia="Times New Roman" w:hAnsi="Marianne" w:cs="Times New Roman"/>
                <w:b/>
                <w:bCs/>
                <w:color w:val="00B050"/>
                <w:sz w:val="16"/>
                <w:szCs w:val="20"/>
                <w:lang w:eastAsia="fr-FR"/>
              </w:rPr>
            </w:pPr>
            <w:r w:rsidRPr="00167226">
              <w:rPr>
                <w:rFonts w:ascii="Marianne" w:eastAsia="Times New Roman" w:hAnsi="Marianne" w:cs="Times New Roman"/>
                <w:b/>
                <w:bCs/>
                <w:color w:val="00B050"/>
                <w:sz w:val="16"/>
                <w:szCs w:val="20"/>
                <w:lang w:eastAsia="fr-FR"/>
              </w:rPr>
              <w:t>DIFFERENCIATION</w:t>
            </w:r>
          </w:p>
          <w:p w14:paraId="5FE6B88A"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1. Modalités</w:t>
            </w:r>
          </w:p>
          <w:p w14:paraId="31426FC8"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2. Groupements</w:t>
            </w:r>
          </w:p>
          <w:p w14:paraId="5CC729D7" w14:textId="77777777"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3. Publics</w:t>
            </w:r>
          </w:p>
        </w:tc>
        <w:tc>
          <w:tcPr>
            <w:tcW w:w="1757" w:type="dxa"/>
            <w:shd w:val="clear" w:color="auto" w:fill="FFFFFF" w:themeFill="background1"/>
          </w:tcPr>
          <w:p w14:paraId="5F9D034E" w14:textId="77777777" w:rsidR="00167226" w:rsidRPr="00167226" w:rsidRDefault="00167226" w:rsidP="00167226">
            <w:pPr>
              <w:outlineLvl w:val="2"/>
              <w:rPr>
                <w:rFonts w:ascii="Marianne" w:eastAsia="Times New Roman" w:hAnsi="Marianne" w:cs="Times New Roman"/>
                <w:b/>
                <w:bCs/>
                <w:color w:val="ED7D31" w:themeColor="accent2"/>
                <w:sz w:val="16"/>
                <w:szCs w:val="20"/>
                <w:lang w:eastAsia="fr-FR"/>
              </w:rPr>
            </w:pPr>
            <w:r w:rsidRPr="00167226">
              <w:rPr>
                <w:rFonts w:ascii="Marianne" w:eastAsia="Times New Roman" w:hAnsi="Marianne" w:cs="Times New Roman"/>
                <w:b/>
                <w:bCs/>
                <w:color w:val="ED7D31" w:themeColor="accent2"/>
                <w:sz w:val="16"/>
                <w:szCs w:val="20"/>
                <w:lang w:eastAsia="fr-FR"/>
              </w:rPr>
              <w:t>MOTIVATION</w:t>
            </w:r>
          </w:p>
          <w:p w14:paraId="2594BE40"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1. Enrôlement et maintien de l’engagement</w:t>
            </w:r>
          </w:p>
          <w:p w14:paraId="56535AD7"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2. Orientation et maintien de l’attention</w:t>
            </w:r>
          </w:p>
          <w:p w14:paraId="56D0CFC8" w14:textId="77777777"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3. Développement du sentiment de compétence</w:t>
            </w:r>
          </w:p>
        </w:tc>
        <w:tc>
          <w:tcPr>
            <w:tcW w:w="1757" w:type="dxa"/>
            <w:shd w:val="clear" w:color="auto" w:fill="FFFFFF" w:themeFill="background1"/>
          </w:tcPr>
          <w:p w14:paraId="23C01828" w14:textId="77777777" w:rsidR="00167226" w:rsidRPr="00167226" w:rsidRDefault="00167226" w:rsidP="00167226">
            <w:pPr>
              <w:outlineLvl w:val="2"/>
              <w:rPr>
                <w:rFonts w:ascii="Marianne" w:eastAsia="Times New Roman" w:hAnsi="Marianne" w:cs="Times New Roman"/>
                <w:b/>
                <w:bCs/>
                <w:color w:val="7030A0"/>
                <w:sz w:val="16"/>
                <w:szCs w:val="20"/>
                <w:lang w:eastAsia="fr-FR"/>
              </w:rPr>
            </w:pPr>
            <w:r w:rsidRPr="00167226">
              <w:rPr>
                <w:rFonts w:ascii="Marianne" w:eastAsia="Times New Roman" w:hAnsi="Marianne" w:cs="Times New Roman"/>
                <w:b/>
                <w:bCs/>
                <w:color w:val="7030A0"/>
                <w:sz w:val="16"/>
                <w:szCs w:val="20"/>
                <w:lang w:eastAsia="fr-FR"/>
              </w:rPr>
              <w:t>EXPLICITATION</w:t>
            </w:r>
          </w:p>
          <w:p w14:paraId="1B6B6A9C"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1. Buts des tâches, finalités</w:t>
            </w:r>
          </w:p>
          <w:p w14:paraId="02E59F5E" w14:textId="77777777" w:rsidR="00167226" w:rsidRPr="00167226" w:rsidRDefault="00167226" w:rsidP="00167226">
            <w:pPr>
              <w:outlineLvl w:val="2"/>
              <w:rPr>
                <w:rFonts w:ascii="Marianne" w:hAnsi="Marianne"/>
                <w:sz w:val="16"/>
                <w:szCs w:val="20"/>
              </w:rPr>
            </w:pPr>
            <w:r w:rsidRPr="00167226">
              <w:rPr>
                <w:rFonts w:ascii="Marianne" w:hAnsi="Marianne"/>
                <w:sz w:val="16"/>
                <w:szCs w:val="20"/>
              </w:rPr>
              <w:t>2. Connaissances à mobiliser, à construire, à mémoriser</w:t>
            </w:r>
          </w:p>
          <w:p w14:paraId="3E1F9192" w14:textId="77777777" w:rsidR="00167226" w:rsidRPr="00167226" w:rsidRDefault="00167226" w:rsidP="00167226">
            <w:pPr>
              <w:outlineLvl w:val="2"/>
              <w:rPr>
                <w:rFonts w:ascii="Marianne" w:eastAsia="Times New Roman" w:hAnsi="Marianne" w:cs="Times New Roman"/>
                <w:b/>
                <w:bCs/>
                <w:sz w:val="16"/>
                <w:szCs w:val="20"/>
                <w:lang w:eastAsia="fr-FR"/>
              </w:rPr>
            </w:pPr>
            <w:r w:rsidRPr="00167226">
              <w:rPr>
                <w:rFonts w:ascii="Marianne" w:hAnsi="Marianne"/>
                <w:sz w:val="16"/>
                <w:szCs w:val="20"/>
              </w:rPr>
              <w:t>3. Procédures ou stratégies utiles</w:t>
            </w:r>
          </w:p>
        </w:tc>
      </w:tr>
    </w:tbl>
    <w:p w14:paraId="589158A1" w14:textId="4D3CAFB0" w:rsidR="002D75B7" w:rsidRPr="002D75B7" w:rsidRDefault="002D75B7" w:rsidP="002D75B7">
      <w:pPr>
        <w:spacing w:before="240"/>
        <w:rPr>
          <w:rFonts w:ascii="Marianne" w:hAnsi="Marianne"/>
          <w:b/>
          <w:sz w:val="20"/>
        </w:rPr>
      </w:pPr>
      <w:r w:rsidRPr="002D75B7">
        <w:rPr>
          <w:rFonts w:ascii="Marianne" w:hAnsi="Marianne"/>
          <w:b/>
          <w:sz w:val="20"/>
        </w:rPr>
        <w:t>Référentiel de compétences des professeurs</w:t>
      </w:r>
      <w:r w:rsidR="00D92C02">
        <w:rPr>
          <w:rFonts w:ascii="Marianne" w:hAnsi="Marianne"/>
          <w:b/>
          <w:sz w:val="20"/>
        </w:rPr>
        <w:t> :</w:t>
      </w:r>
    </w:p>
    <w:tbl>
      <w:tblPr>
        <w:tblStyle w:val="Grilledutableau"/>
        <w:tblW w:w="10490" w:type="dxa"/>
        <w:jc w:val="center"/>
        <w:tblLayout w:type="fixed"/>
        <w:tblLook w:val="04A0" w:firstRow="1" w:lastRow="0" w:firstColumn="1" w:lastColumn="0" w:noHBand="0" w:noVBand="1"/>
      </w:tblPr>
      <w:tblGrid>
        <w:gridCol w:w="1838"/>
        <w:gridCol w:w="2693"/>
        <w:gridCol w:w="2127"/>
        <w:gridCol w:w="1734"/>
        <w:gridCol w:w="2098"/>
      </w:tblGrid>
      <w:tr w:rsidR="006A3D30" w:rsidRPr="006A3D30" w14:paraId="33DCECA0" w14:textId="77777777" w:rsidTr="004B5A76">
        <w:trPr>
          <w:trHeight w:val="20"/>
          <w:jc w:val="center"/>
        </w:trPr>
        <w:tc>
          <w:tcPr>
            <w:tcW w:w="1838" w:type="dxa"/>
          </w:tcPr>
          <w:p w14:paraId="020E69CD" w14:textId="23C77430" w:rsidR="006A3D30" w:rsidRPr="002D75B7" w:rsidRDefault="002D75B7" w:rsidP="002D75B7">
            <w:pPr>
              <w:rPr>
                <w:rFonts w:ascii="Marianne" w:hAnsi="Marianne"/>
                <w:b/>
                <w:sz w:val="16"/>
                <w:szCs w:val="16"/>
              </w:rPr>
            </w:pPr>
            <w:r w:rsidRPr="002D75B7">
              <w:rPr>
                <w:rFonts w:ascii="Marianne" w:eastAsia="Times New Roman" w:hAnsi="Marianne" w:cs="Times New Roman"/>
                <w:b/>
                <w:bCs/>
                <w:sz w:val="16"/>
                <w:szCs w:val="16"/>
                <w:lang w:eastAsia="fr-FR"/>
              </w:rPr>
              <w:t>ACTEURS DU SERVICE PUBLIC D'EDUCATION</w:t>
            </w:r>
          </w:p>
        </w:tc>
        <w:tc>
          <w:tcPr>
            <w:tcW w:w="2693" w:type="dxa"/>
          </w:tcPr>
          <w:p w14:paraId="7DFD912B" w14:textId="76E90A98" w:rsidR="006A3D30" w:rsidRPr="002D75B7" w:rsidRDefault="002D75B7" w:rsidP="002D75B7">
            <w:pPr>
              <w:rPr>
                <w:rFonts w:ascii="Marianne" w:hAnsi="Marianne"/>
                <w:b/>
                <w:sz w:val="16"/>
                <w:szCs w:val="16"/>
              </w:rPr>
            </w:pPr>
            <w:r w:rsidRPr="002D75B7">
              <w:rPr>
                <w:rFonts w:ascii="Marianne" w:hAnsi="Marianne"/>
                <w:b/>
                <w:sz w:val="16"/>
                <w:szCs w:val="16"/>
              </w:rPr>
              <w:t>AU SERVICE DE LA REUSSITE DE TOUS LES ELEVES</w:t>
            </w:r>
          </w:p>
        </w:tc>
        <w:tc>
          <w:tcPr>
            <w:tcW w:w="2127" w:type="dxa"/>
          </w:tcPr>
          <w:p w14:paraId="03B72B91" w14:textId="5F7A627A" w:rsidR="006A3D30" w:rsidRPr="002D75B7" w:rsidRDefault="002D75B7" w:rsidP="002D75B7">
            <w:pPr>
              <w:shd w:val="clear" w:color="auto" w:fill="FFFFFF"/>
              <w:outlineLvl w:val="2"/>
              <w:rPr>
                <w:rFonts w:ascii="Marianne" w:eastAsia="Times New Roman" w:hAnsi="Marianne" w:cs="Times New Roman"/>
                <w:b/>
                <w:bCs/>
                <w:color w:val="04A5AB"/>
                <w:sz w:val="16"/>
                <w:szCs w:val="16"/>
                <w:lang w:eastAsia="fr-FR"/>
              </w:rPr>
            </w:pPr>
            <w:r w:rsidRPr="002D75B7">
              <w:rPr>
                <w:rFonts w:ascii="Marianne" w:eastAsia="Times New Roman" w:hAnsi="Marianne" w:cs="Times New Roman"/>
                <w:b/>
                <w:bCs/>
                <w:sz w:val="16"/>
                <w:szCs w:val="16"/>
                <w:lang w:eastAsia="fr-FR"/>
              </w:rPr>
              <w:t>ACTEURS DE LA COMMUNAUTE EDUCATIVE</w:t>
            </w:r>
          </w:p>
        </w:tc>
        <w:tc>
          <w:tcPr>
            <w:tcW w:w="1734" w:type="dxa"/>
          </w:tcPr>
          <w:p w14:paraId="250F1758" w14:textId="66AF3A91" w:rsidR="006A3D30" w:rsidRPr="002D75B7" w:rsidRDefault="002D75B7" w:rsidP="002D75B7">
            <w:pPr>
              <w:rPr>
                <w:rFonts w:ascii="Marianne" w:hAnsi="Marianne"/>
                <w:b/>
                <w:sz w:val="16"/>
                <w:szCs w:val="16"/>
              </w:rPr>
            </w:pPr>
            <w:r w:rsidRPr="002D75B7">
              <w:rPr>
                <w:rFonts w:ascii="Marianne" w:hAnsi="Marianne"/>
                <w:b/>
                <w:sz w:val="16"/>
                <w:szCs w:val="16"/>
              </w:rPr>
              <w:t>PORTEURS DE SAVOIRS ET D'UNE CULTURE COMMUNE</w:t>
            </w:r>
          </w:p>
        </w:tc>
        <w:tc>
          <w:tcPr>
            <w:tcW w:w="2098" w:type="dxa"/>
          </w:tcPr>
          <w:p w14:paraId="4EFF5140" w14:textId="30CC7468" w:rsidR="006A3D30" w:rsidRPr="002D75B7" w:rsidRDefault="002D75B7" w:rsidP="002D75B7">
            <w:pPr>
              <w:rPr>
                <w:rFonts w:ascii="Marianne" w:hAnsi="Marianne"/>
                <w:b/>
                <w:sz w:val="16"/>
                <w:szCs w:val="16"/>
              </w:rPr>
            </w:pPr>
            <w:r w:rsidRPr="002D75B7">
              <w:rPr>
                <w:rFonts w:ascii="Marianne" w:hAnsi="Marianne"/>
                <w:b/>
                <w:sz w:val="16"/>
                <w:szCs w:val="16"/>
              </w:rPr>
              <w:t>PRATICIENS EXPERTS DES APPRENTISSAGES</w:t>
            </w:r>
          </w:p>
        </w:tc>
      </w:tr>
      <w:tr w:rsidR="006A3D30" w:rsidRPr="006A3D30" w14:paraId="2DFE4871" w14:textId="77777777" w:rsidTr="004B5A76">
        <w:trPr>
          <w:trHeight w:val="20"/>
          <w:jc w:val="center"/>
        </w:trPr>
        <w:tc>
          <w:tcPr>
            <w:tcW w:w="1838" w:type="dxa"/>
          </w:tcPr>
          <w:p w14:paraId="0F6ED57B" w14:textId="77777777"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1. Faire partager les valeurs de la République</w:t>
            </w:r>
          </w:p>
          <w:p w14:paraId="64F2C95F" w14:textId="65112572" w:rsidR="006A3D30" w:rsidRPr="006A3D30" w:rsidRDefault="002D75B7" w:rsidP="002D75B7">
            <w:pPr>
              <w:rPr>
                <w:rFonts w:ascii="Marianne" w:hAnsi="Marianne"/>
                <w:sz w:val="16"/>
                <w:szCs w:val="16"/>
              </w:rPr>
            </w:pPr>
            <w:r w:rsidRPr="002D75B7">
              <w:rPr>
                <w:rFonts w:ascii="Marianne" w:hAnsi="Marianne"/>
                <w:color w:val="FF0000"/>
                <w:sz w:val="16"/>
                <w:szCs w:val="16"/>
              </w:rPr>
              <w:t>2. Inscrire son action dans le cadre des principes fondamentaux du système éducatif et dans le cadre réglementaire de l'école</w:t>
            </w:r>
          </w:p>
        </w:tc>
        <w:tc>
          <w:tcPr>
            <w:tcW w:w="2693" w:type="dxa"/>
          </w:tcPr>
          <w:p w14:paraId="197E518D" w14:textId="3E251E0F" w:rsidR="002D75B7" w:rsidRPr="002D75B7" w:rsidRDefault="002D75B7" w:rsidP="002D75B7">
            <w:pPr>
              <w:rPr>
                <w:rFonts w:ascii="Marianne" w:hAnsi="Marianne"/>
                <w:color w:val="00B050"/>
                <w:sz w:val="16"/>
                <w:szCs w:val="16"/>
              </w:rPr>
            </w:pPr>
            <w:r w:rsidRPr="002D75B7">
              <w:rPr>
                <w:rFonts w:ascii="Marianne" w:hAnsi="Marianne"/>
                <w:color w:val="00B050"/>
                <w:sz w:val="16"/>
                <w:szCs w:val="16"/>
              </w:rPr>
              <w:t>1. Connaître les élèves et les processus d'apprentissage</w:t>
            </w:r>
          </w:p>
          <w:p w14:paraId="1E0B57E1" w14:textId="43A07329" w:rsidR="002D75B7" w:rsidRPr="002D75B7" w:rsidRDefault="002D75B7" w:rsidP="002D75B7">
            <w:pPr>
              <w:rPr>
                <w:rFonts w:ascii="Marianne" w:hAnsi="Marianne"/>
                <w:color w:val="00B050"/>
                <w:sz w:val="16"/>
                <w:szCs w:val="16"/>
              </w:rPr>
            </w:pPr>
            <w:r w:rsidRPr="002D75B7">
              <w:rPr>
                <w:rFonts w:ascii="Marianne" w:hAnsi="Marianne"/>
                <w:color w:val="00B050"/>
                <w:sz w:val="16"/>
                <w:szCs w:val="16"/>
              </w:rPr>
              <w:t>2. Prendre en compte la diversité des élèves</w:t>
            </w:r>
          </w:p>
          <w:p w14:paraId="34371B6B" w14:textId="6C52C3F3" w:rsidR="002D75B7" w:rsidRPr="002D75B7" w:rsidRDefault="002D75B7" w:rsidP="002D75B7">
            <w:pPr>
              <w:rPr>
                <w:rFonts w:ascii="Marianne" w:hAnsi="Marianne"/>
                <w:color w:val="00B050"/>
                <w:sz w:val="16"/>
                <w:szCs w:val="16"/>
              </w:rPr>
            </w:pPr>
            <w:r w:rsidRPr="002D75B7">
              <w:rPr>
                <w:rFonts w:ascii="Marianne" w:hAnsi="Marianne"/>
                <w:color w:val="00B050"/>
                <w:sz w:val="16"/>
                <w:szCs w:val="16"/>
              </w:rPr>
              <w:t>3. Accompagner les élèves dans leur parcours de formation</w:t>
            </w:r>
          </w:p>
          <w:p w14:paraId="4123B90E" w14:textId="7BCF4293"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4. Agir en éducateur responsable et selon des principes éthiques</w:t>
            </w:r>
          </w:p>
          <w:p w14:paraId="127F181E" w14:textId="225F0B0A"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5. Maîtriser la langue française à des fins de communication</w:t>
            </w:r>
          </w:p>
          <w:p w14:paraId="30CCFC0F" w14:textId="595351A6"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6. Utiliser une langue vivante étrangère dans les situations exigées par son métier</w:t>
            </w:r>
          </w:p>
          <w:p w14:paraId="51243054" w14:textId="0FB0F21C" w:rsidR="006A3D30" w:rsidRPr="006A3D30" w:rsidRDefault="002D75B7" w:rsidP="002D75B7">
            <w:pPr>
              <w:rPr>
                <w:rFonts w:ascii="Marianne" w:hAnsi="Marianne"/>
                <w:sz w:val="16"/>
                <w:szCs w:val="16"/>
              </w:rPr>
            </w:pPr>
            <w:r w:rsidRPr="002D75B7">
              <w:rPr>
                <w:rFonts w:ascii="Marianne" w:hAnsi="Marianne"/>
                <w:color w:val="FF0000"/>
                <w:sz w:val="16"/>
                <w:szCs w:val="16"/>
              </w:rPr>
              <w:t>7. Intégrer les éléments de la culture numérique nécessaires à l'exercice de son métier</w:t>
            </w:r>
          </w:p>
        </w:tc>
        <w:tc>
          <w:tcPr>
            <w:tcW w:w="2127" w:type="dxa"/>
          </w:tcPr>
          <w:p w14:paraId="35CE131B" w14:textId="57795F66"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1. Coopérer au sein d'une équipe</w:t>
            </w:r>
          </w:p>
          <w:p w14:paraId="3DBFC5E8" w14:textId="50274A87"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2. Contribuer à l'action de la communauté éducative</w:t>
            </w:r>
          </w:p>
          <w:p w14:paraId="0118199F" w14:textId="61CEFEBB"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3. Coopérer avec les parents d'élèves</w:t>
            </w:r>
          </w:p>
          <w:p w14:paraId="149B8F0E" w14:textId="7E9A6077" w:rsidR="002D75B7" w:rsidRPr="002D75B7" w:rsidRDefault="002D75B7" w:rsidP="002D75B7">
            <w:pPr>
              <w:rPr>
                <w:rFonts w:ascii="Marianne" w:hAnsi="Marianne"/>
                <w:color w:val="FF0000"/>
                <w:sz w:val="16"/>
                <w:szCs w:val="16"/>
              </w:rPr>
            </w:pPr>
            <w:r w:rsidRPr="002D75B7">
              <w:rPr>
                <w:rFonts w:ascii="Marianne" w:hAnsi="Marianne"/>
                <w:color w:val="FF0000"/>
                <w:sz w:val="16"/>
                <w:szCs w:val="16"/>
              </w:rPr>
              <w:t>4. Coopérer avec les partenaires de l'école</w:t>
            </w:r>
          </w:p>
          <w:p w14:paraId="745EF927" w14:textId="1A367F52" w:rsidR="006A3D30" w:rsidRPr="006A3D30" w:rsidRDefault="002D75B7" w:rsidP="002D75B7">
            <w:pPr>
              <w:rPr>
                <w:rFonts w:ascii="Marianne" w:hAnsi="Marianne"/>
                <w:sz w:val="16"/>
                <w:szCs w:val="16"/>
              </w:rPr>
            </w:pPr>
            <w:r w:rsidRPr="002D75B7">
              <w:rPr>
                <w:rFonts w:ascii="Marianne" w:hAnsi="Marianne"/>
                <w:color w:val="FF0000"/>
                <w:sz w:val="16"/>
                <w:szCs w:val="16"/>
              </w:rPr>
              <w:t>5. S'engager dans une démarche individuelle et collective de développement professionnel</w:t>
            </w:r>
          </w:p>
        </w:tc>
        <w:tc>
          <w:tcPr>
            <w:tcW w:w="1734" w:type="dxa"/>
          </w:tcPr>
          <w:p w14:paraId="61317563" w14:textId="0080EEE7" w:rsidR="002D75B7" w:rsidRPr="005D4288" w:rsidRDefault="002D75B7" w:rsidP="002D75B7">
            <w:pPr>
              <w:rPr>
                <w:rFonts w:ascii="Marianne" w:hAnsi="Marianne"/>
                <w:color w:val="4472C4" w:themeColor="accent5"/>
                <w:sz w:val="16"/>
                <w:szCs w:val="16"/>
              </w:rPr>
            </w:pPr>
            <w:r w:rsidRPr="005D4288">
              <w:rPr>
                <w:rFonts w:ascii="Marianne" w:hAnsi="Marianne"/>
                <w:color w:val="4472C4" w:themeColor="accent5"/>
                <w:sz w:val="16"/>
                <w:szCs w:val="16"/>
              </w:rPr>
              <w:t>1. Maîtriser les savoirs disciplinaires et leur didactique</w:t>
            </w:r>
          </w:p>
          <w:p w14:paraId="7A8949EC" w14:textId="7534739E" w:rsidR="006A3D30" w:rsidRPr="006A3D30" w:rsidRDefault="002D75B7" w:rsidP="002D75B7">
            <w:pPr>
              <w:rPr>
                <w:rFonts w:ascii="Marianne" w:hAnsi="Marianne"/>
                <w:sz w:val="16"/>
                <w:szCs w:val="16"/>
              </w:rPr>
            </w:pPr>
            <w:r w:rsidRPr="002D75B7">
              <w:rPr>
                <w:rFonts w:ascii="Marianne" w:hAnsi="Marianne"/>
                <w:color w:val="FF0000"/>
                <w:sz w:val="16"/>
                <w:szCs w:val="16"/>
              </w:rPr>
              <w:t>2. Maîtriser la langue française dans le cadre de son enseignement</w:t>
            </w:r>
          </w:p>
        </w:tc>
        <w:tc>
          <w:tcPr>
            <w:tcW w:w="2098" w:type="dxa"/>
          </w:tcPr>
          <w:p w14:paraId="18D1059D" w14:textId="42B20E83" w:rsidR="002D75B7" w:rsidRPr="002D75B7" w:rsidRDefault="002D75B7" w:rsidP="002D75B7">
            <w:pPr>
              <w:rPr>
                <w:rFonts w:ascii="Marianne" w:hAnsi="Marianne"/>
                <w:sz w:val="16"/>
                <w:szCs w:val="16"/>
              </w:rPr>
            </w:pPr>
            <w:r w:rsidRPr="002D75B7">
              <w:rPr>
                <w:rFonts w:ascii="Marianne" w:hAnsi="Marianne"/>
                <w:color w:val="0070C0"/>
                <w:sz w:val="16"/>
                <w:szCs w:val="16"/>
              </w:rPr>
              <w:t xml:space="preserve">1. Construire, mettre en œuvre et animer des situations d'enseignement et d'apprentissage </w:t>
            </w:r>
            <w:r w:rsidRPr="002D75B7">
              <w:rPr>
                <w:rFonts w:ascii="Marianne" w:hAnsi="Marianne"/>
                <w:color w:val="00B050"/>
                <w:sz w:val="16"/>
                <w:szCs w:val="16"/>
              </w:rPr>
              <w:t>prenant en compte la diversité des élèves</w:t>
            </w:r>
          </w:p>
          <w:p w14:paraId="25D107D7" w14:textId="3C1B2818" w:rsidR="002D75B7" w:rsidRPr="004B5A76" w:rsidRDefault="002D75B7" w:rsidP="002D75B7">
            <w:pPr>
              <w:rPr>
                <w:rFonts w:ascii="Marianne" w:hAnsi="Marianne"/>
                <w:color w:val="FFC000" w:themeColor="accent4"/>
                <w:sz w:val="16"/>
                <w:szCs w:val="16"/>
              </w:rPr>
            </w:pPr>
            <w:r w:rsidRPr="004B5A76">
              <w:rPr>
                <w:rFonts w:ascii="Marianne" w:hAnsi="Marianne"/>
                <w:color w:val="FFC000" w:themeColor="accent4"/>
                <w:sz w:val="16"/>
                <w:szCs w:val="16"/>
              </w:rPr>
              <w:t>2. Organiser et assurer un mode de fonctionnement du groupe favorisant l'apprentissage et la socialisation des élèves</w:t>
            </w:r>
          </w:p>
          <w:p w14:paraId="7FE5CD34" w14:textId="122B4AB6" w:rsidR="006A3D30" w:rsidRPr="006A3D30" w:rsidRDefault="002D75B7" w:rsidP="002D75B7">
            <w:pPr>
              <w:rPr>
                <w:rFonts w:ascii="Marianne" w:hAnsi="Marianne"/>
                <w:sz w:val="16"/>
                <w:szCs w:val="16"/>
              </w:rPr>
            </w:pPr>
            <w:r w:rsidRPr="004B5A76">
              <w:rPr>
                <w:rFonts w:ascii="Marianne" w:hAnsi="Marianne"/>
                <w:color w:val="0070C0"/>
                <w:sz w:val="16"/>
                <w:szCs w:val="16"/>
              </w:rPr>
              <w:t>3. Évaluer les progrès et les acquisitions des élèves</w:t>
            </w:r>
          </w:p>
        </w:tc>
      </w:tr>
    </w:tbl>
    <w:p w14:paraId="104B92BE" w14:textId="2335EBE1" w:rsidR="006A3D30" w:rsidRDefault="006A3D30" w:rsidP="00167226">
      <w:pPr>
        <w:rPr>
          <w:rFonts w:ascii="Marianne" w:hAnsi="Marianne"/>
          <w:sz w:val="20"/>
        </w:rPr>
      </w:pPr>
    </w:p>
    <w:p w14:paraId="6548DC00" w14:textId="7FB7662A" w:rsidR="006A3D30" w:rsidRDefault="006A3D30" w:rsidP="00167226">
      <w:pPr>
        <w:rPr>
          <w:rFonts w:ascii="Marianne" w:hAnsi="Marianne"/>
          <w:sz w:val="20"/>
        </w:rPr>
      </w:pPr>
    </w:p>
    <w:p w14:paraId="69B6BB75" w14:textId="77777777" w:rsidR="009273FB" w:rsidRDefault="009273FB" w:rsidP="00167226">
      <w:pPr>
        <w:rPr>
          <w:rFonts w:ascii="Marianne" w:hAnsi="Marianne"/>
          <w:sz w:val="20"/>
        </w:rPr>
      </w:pPr>
    </w:p>
    <w:p w14:paraId="68E92417" w14:textId="77777777" w:rsidR="009273FB" w:rsidRDefault="009273FB" w:rsidP="00167226">
      <w:pPr>
        <w:rPr>
          <w:rFonts w:ascii="Marianne" w:hAnsi="Marianne"/>
          <w:sz w:val="20"/>
        </w:rPr>
      </w:pPr>
    </w:p>
    <w:p w14:paraId="39A0A508" w14:textId="77777777" w:rsidR="009273FB" w:rsidRDefault="009273FB" w:rsidP="00167226">
      <w:pPr>
        <w:rPr>
          <w:rFonts w:ascii="Marianne" w:hAnsi="Marianne"/>
          <w:sz w:val="20"/>
        </w:rPr>
      </w:pPr>
    </w:p>
    <w:p w14:paraId="75B9DFB0" w14:textId="77777777" w:rsidR="009273FB" w:rsidRDefault="009273FB" w:rsidP="00167226">
      <w:pPr>
        <w:rPr>
          <w:rFonts w:ascii="Marianne" w:hAnsi="Marianne"/>
          <w:sz w:val="20"/>
        </w:rPr>
      </w:pPr>
    </w:p>
    <w:p w14:paraId="0429F7B9" w14:textId="77777777" w:rsidR="009273FB" w:rsidRDefault="009273FB" w:rsidP="00167226">
      <w:pPr>
        <w:rPr>
          <w:rFonts w:ascii="Marianne" w:hAnsi="Marianne"/>
          <w:sz w:val="20"/>
        </w:rPr>
      </w:pPr>
    </w:p>
    <w:p w14:paraId="0168BF0B" w14:textId="77777777" w:rsidR="009273FB" w:rsidRDefault="009273FB" w:rsidP="00167226">
      <w:pPr>
        <w:rPr>
          <w:rFonts w:ascii="Marianne" w:hAnsi="Marianne"/>
          <w:sz w:val="20"/>
        </w:rPr>
      </w:pPr>
    </w:p>
    <w:p w14:paraId="037B6C3C" w14:textId="77777777" w:rsidR="009273FB" w:rsidRDefault="009273FB" w:rsidP="00167226">
      <w:pPr>
        <w:rPr>
          <w:rFonts w:ascii="Marianne" w:hAnsi="Marianne"/>
          <w:sz w:val="20"/>
        </w:rPr>
      </w:pPr>
    </w:p>
    <w:p w14:paraId="19E3AC88" w14:textId="77777777" w:rsidR="009273FB" w:rsidRDefault="009273FB" w:rsidP="00167226">
      <w:pPr>
        <w:rPr>
          <w:rFonts w:ascii="Marianne" w:hAnsi="Marianne"/>
          <w:sz w:val="20"/>
        </w:rPr>
      </w:pPr>
    </w:p>
    <w:p w14:paraId="1C2F981E" w14:textId="77777777" w:rsidR="009273FB" w:rsidRDefault="009273FB" w:rsidP="00167226">
      <w:pPr>
        <w:rPr>
          <w:rFonts w:ascii="Marianne" w:hAnsi="Marianne"/>
          <w:sz w:val="20"/>
        </w:rPr>
      </w:pPr>
    </w:p>
    <w:p w14:paraId="2CC0FB00" w14:textId="77777777" w:rsidR="009273FB" w:rsidRDefault="009273FB" w:rsidP="00167226">
      <w:pPr>
        <w:rPr>
          <w:rFonts w:ascii="Marianne" w:hAnsi="Marianne"/>
          <w:sz w:val="20"/>
        </w:rPr>
      </w:pPr>
    </w:p>
    <w:p w14:paraId="39800AAA" w14:textId="77777777" w:rsidR="009273FB" w:rsidRDefault="009273FB" w:rsidP="00167226">
      <w:pPr>
        <w:rPr>
          <w:rFonts w:ascii="Marianne" w:hAnsi="Marianne"/>
          <w:sz w:val="20"/>
        </w:rPr>
      </w:pPr>
    </w:p>
    <w:p w14:paraId="4BC1B1F4" w14:textId="77777777" w:rsidR="009273FB" w:rsidRDefault="009273FB" w:rsidP="00167226">
      <w:pPr>
        <w:rPr>
          <w:rFonts w:ascii="Marianne" w:hAnsi="Marianne"/>
          <w:sz w:val="20"/>
        </w:rPr>
      </w:pPr>
    </w:p>
    <w:p w14:paraId="30A3B347" w14:textId="77777777" w:rsidR="009273FB" w:rsidRDefault="009273FB" w:rsidP="00167226">
      <w:pPr>
        <w:rPr>
          <w:rFonts w:ascii="Marianne" w:hAnsi="Marianne"/>
          <w:sz w:val="20"/>
        </w:rPr>
      </w:pPr>
    </w:p>
    <w:p w14:paraId="247010D3" w14:textId="77777777" w:rsidR="009273FB" w:rsidRPr="008710E2" w:rsidRDefault="009273FB" w:rsidP="009273FB">
      <w:pPr>
        <w:shd w:val="clear" w:color="auto" w:fill="DEEAF6" w:themeFill="accent1" w:themeFillTint="33"/>
        <w:jc w:val="center"/>
        <w:rPr>
          <w:rFonts w:ascii="Marianne" w:hAnsi="Marianne"/>
          <w:b/>
        </w:rPr>
      </w:pPr>
      <w:r w:rsidRPr="008710E2">
        <w:rPr>
          <w:rFonts w:ascii="Marianne" w:hAnsi="Marianne"/>
          <w:b/>
        </w:rPr>
        <w:lastRenderedPageBreak/>
        <w:t>OBSERVATION EN CLASSE</w:t>
      </w:r>
    </w:p>
    <w:p w14:paraId="0B1277AA" w14:textId="5E857160" w:rsidR="00345EEA" w:rsidRDefault="00345EEA" w:rsidP="00167226">
      <w:pPr>
        <w:rPr>
          <w:rFonts w:ascii="Marianne" w:hAnsi="Marianne"/>
          <w:sz w:val="20"/>
        </w:rPr>
      </w:pPr>
    </w:p>
    <w:tbl>
      <w:tblPr>
        <w:tblStyle w:val="Grilledutableau"/>
        <w:tblpPr w:leftFromText="141" w:rightFromText="141" w:vertAnchor="text" w:tblpY="70"/>
        <w:tblW w:w="10204" w:type="dxa"/>
        <w:tblLayout w:type="fixed"/>
        <w:tblLook w:val="04A0" w:firstRow="1" w:lastRow="0" w:firstColumn="1" w:lastColumn="0" w:noHBand="0" w:noVBand="1"/>
      </w:tblPr>
      <w:tblGrid>
        <w:gridCol w:w="5102"/>
        <w:gridCol w:w="5102"/>
      </w:tblGrid>
      <w:tr w:rsidR="009273FB" w:rsidRPr="005D59DF" w14:paraId="1C0C0805" w14:textId="77777777" w:rsidTr="009273FB">
        <w:trPr>
          <w:trHeight w:val="735"/>
        </w:trPr>
        <w:tc>
          <w:tcPr>
            <w:tcW w:w="5102" w:type="dxa"/>
          </w:tcPr>
          <w:p w14:paraId="6B41592B" w14:textId="77777777" w:rsidR="009273FB" w:rsidRPr="005D59DF" w:rsidRDefault="009273FB" w:rsidP="009273FB">
            <w:pPr>
              <w:spacing w:line="276" w:lineRule="auto"/>
              <w:contextualSpacing/>
              <w:rPr>
                <w:rFonts w:ascii="Marianne" w:hAnsi="Marianne" w:cs="Calibri"/>
                <w:sz w:val="18"/>
                <w:szCs w:val="20"/>
              </w:rPr>
            </w:pPr>
            <w:r w:rsidRPr="005D59DF">
              <w:rPr>
                <w:rFonts w:ascii="Marianne" w:hAnsi="Marianne" w:cs="Calibri"/>
                <w:b/>
                <w:sz w:val="18"/>
                <w:szCs w:val="20"/>
              </w:rPr>
              <w:t xml:space="preserve">Nom de l’enseignant(e) : </w:t>
            </w:r>
          </w:p>
          <w:p w14:paraId="4506A674" w14:textId="33C3ECD8" w:rsidR="009273FB" w:rsidRPr="005D59DF" w:rsidRDefault="007A6090" w:rsidP="009273FB">
            <w:pPr>
              <w:spacing w:line="276" w:lineRule="auto"/>
              <w:contextualSpacing/>
              <w:rPr>
                <w:rFonts w:ascii="Marianne" w:hAnsi="Marianne" w:cs="Calibri"/>
                <w:sz w:val="18"/>
                <w:szCs w:val="20"/>
              </w:rPr>
            </w:pPr>
            <w:r>
              <w:rPr>
                <w:rFonts w:ascii="Marianne" w:hAnsi="Marianne" w:cs="Calibri"/>
                <w:sz w:val="18"/>
                <w:szCs w:val="20"/>
              </w:rPr>
              <w:t xml:space="preserve">Mme </w:t>
            </w:r>
            <w:r w:rsidR="0017683A">
              <w:rPr>
                <w:rFonts w:ascii="Marianne" w:hAnsi="Marianne" w:cs="Calibri"/>
                <w:sz w:val="18"/>
                <w:szCs w:val="20"/>
              </w:rPr>
              <w:t>XXX</w:t>
            </w:r>
          </w:p>
        </w:tc>
        <w:tc>
          <w:tcPr>
            <w:tcW w:w="5102" w:type="dxa"/>
          </w:tcPr>
          <w:p w14:paraId="2B2C9645" w14:textId="77777777" w:rsidR="009273FB" w:rsidRPr="005D59DF" w:rsidRDefault="009273FB" w:rsidP="009273FB">
            <w:pPr>
              <w:spacing w:line="276" w:lineRule="auto"/>
              <w:contextualSpacing/>
              <w:rPr>
                <w:rFonts w:ascii="Marianne" w:hAnsi="Marianne" w:cs="Calibri"/>
                <w:b/>
                <w:sz w:val="18"/>
                <w:szCs w:val="20"/>
              </w:rPr>
            </w:pPr>
            <w:r w:rsidRPr="005D59DF">
              <w:rPr>
                <w:rFonts w:ascii="Marianne" w:hAnsi="Marianne" w:cs="Calibri"/>
                <w:b/>
                <w:sz w:val="18"/>
                <w:szCs w:val="20"/>
              </w:rPr>
              <w:t>Dates et horaires de visite :</w:t>
            </w:r>
          </w:p>
          <w:p w14:paraId="688D9EA5" w14:textId="77777777" w:rsidR="009273FB" w:rsidRPr="005D59DF" w:rsidRDefault="009273FB" w:rsidP="009273FB">
            <w:pPr>
              <w:spacing w:line="276" w:lineRule="auto"/>
              <w:contextualSpacing/>
              <w:rPr>
                <w:rFonts w:ascii="Marianne" w:hAnsi="Marianne" w:cs="Calibri"/>
                <w:sz w:val="18"/>
                <w:szCs w:val="20"/>
              </w:rPr>
            </w:pPr>
            <w:r w:rsidRPr="005D59DF">
              <w:rPr>
                <w:rFonts w:ascii="Marianne" w:hAnsi="Marianne" w:cs="Calibri"/>
                <w:sz w:val="18"/>
                <w:szCs w:val="20"/>
              </w:rPr>
              <w:t>Vendredi 31 mars, de 10h30 à 11h30</w:t>
            </w:r>
          </w:p>
        </w:tc>
      </w:tr>
      <w:tr w:rsidR="009273FB" w:rsidRPr="005D59DF" w14:paraId="7008E308" w14:textId="77777777" w:rsidTr="009273FB">
        <w:tc>
          <w:tcPr>
            <w:tcW w:w="10204" w:type="dxa"/>
            <w:gridSpan w:val="2"/>
          </w:tcPr>
          <w:p w14:paraId="149C66C2" w14:textId="77777777" w:rsidR="009273FB" w:rsidRPr="005D59DF" w:rsidRDefault="009273FB" w:rsidP="009273FB">
            <w:pPr>
              <w:spacing w:line="276" w:lineRule="auto"/>
              <w:contextualSpacing/>
              <w:rPr>
                <w:rFonts w:ascii="Marianne" w:hAnsi="Marianne" w:cs="Calibri"/>
                <w:b/>
                <w:sz w:val="18"/>
                <w:szCs w:val="20"/>
              </w:rPr>
            </w:pPr>
            <w:r w:rsidRPr="005D59DF">
              <w:rPr>
                <w:rFonts w:ascii="Marianne" w:hAnsi="Marianne" w:cs="Calibri"/>
                <w:b/>
                <w:sz w:val="18"/>
                <w:szCs w:val="20"/>
              </w:rPr>
              <w:t>Contexte :</w:t>
            </w:r>
          </w:p>
          <w:p w14:paraId="4F1EEA21" w14:textId="3BB3A03B" w:rsidR="009273FB" w:rsidRPr="005D59DF" w:rsidRDefault="009273FB" w:rsidP="009273FB">
            <w:pPr>
              <w:spacing w:line="276" w:lineRule="auto"/>
              <w:contextualSpacing/>
              <w:rPr>
                <w:rFonts w:ascii="Marianne" w:hAnsi="Marianne" w:cs="Calibri"/>
                <w:sz w:val="18"/>
                <w:szCs w:val="20"/>
              </w:rPr>
            </w:pPr>
            <w:r w:rsidRPr="005D59DF">
              <w:rPr>
                <w:rFonts w:ascii="Marianne" w:hAnsi="Marianne" w:cs="Calibri"/>
                <w:sz w:val="18"/>
                <w:szCs w:val="20"/>
              </w:rPr>
              <w:t xml:space="preserve">Mme </w:t>
            </w:r>
            <w:r w:rsidR="0017683A">
              <w:rPr>
                <w:rFonts w:ascii="Marianne" w:hAnsi="Marianne" w:cs="Calibri"/>
                <w:sz w:val="18"/>
                <w:szCs w:val="20"/>
              </w:rPr>
              <w:t>XXX</w:t>
            </w:r>
            <w:r w:rsidRPr="005D59DF">
              <w:rPr>
                <w:rFonts w:ascii="Marianne" w:hAnsi="Marianne" w:cs="Calibri"/>
                <w:sz w:val="18"/>
                <w:szCs w:val="20"/>
              </w:rPr>
              <w:t xml:space="preserve"> est enseignante à l’école </w:t>
            </w:r>
            <w:r w:rsidR="0017683A">
              <w:rPr>
                <w:rFonts w:ascii="Marianne" w:hAnsi="Marianne" w:cs="Calibri"/>
                <w:sz w:val="18"/>
                <w:szCs w:val="20"/>
              </w:rPr>
              <w:t>XXX</w:t>
            </w:r>
            <w:r w:rsidRPr="005D59DF">
              <w:rPr>
                <w:rFonts w:ascii="Marianne" w:hAnsi="Marianne" w:cs="Calibri"/>
                <w:sz w:val="18"/>
                <w:szCs w:val="20"/>
              </w:rPr>
              <w:t xml:space="preserve"> où elle exerce dans une classe de PS-MS. L’ATSEM, </w:t>
            </w:r>
            <w:r w:rsidR="0017683A">
              <w:rPr>
                <w:rFonts w:ascii="Marianne" w:hAnsi="Marianne" w:cs="Calibri"/>
                <w:sz w:val="18"/>
                <w:szCs w:val="20"/>
              </w:rPr>
              <w:t>XXX</w:t>
            </w:r>
            <w:r w:rsidRPr="005D59DF">
              <w:rPr>
                <w:rFonts w:ascii="Marianne" w:hAnsi="Marianne" w:cs="Calibri"/>
                <w:sz w:val="18"/>
                <w:szCs w:val="20"/>
              </w:rPr>
              <w:t>, est également présente dans la classe lors de la visite. La séance observée est un atelier dirigé (6 MS) autour de la construction du nombre.</w:t>
            </w:r>
          </w:p>
        </w:tc>
      </w:tr>
    </w:tbl>
    <w:p w14:paraId="4584A705" w14:textId="47164B27" w:rsidR="00345EEA" w:rsidRDefault="00345EEA" w:rsidP="00167226">
      <w:pPr>
        <w:rPr>
          <w:rFonts w:ascii="Marianne" w:hAnsi="Marianne"/>
          <w:sz w:val="20"/>
        </w:rPr>
      </w:pPr>
    </w:p>
    <w:tbl>
      <w:tblPr>
        <w:tblStyle w:val="Grilledutableau"/>
        <w:tblW w:w="10660" w:type="dxa"/>
        <w:jc w:val="center"/>
        <w:tblLook w:val="04A0" w:firstRow="1" w:lastRow="0" w:firstColumn="1" w:lastColumn="0" w:noHBand="0" w:noVBand="1"/>
      </w:tblPr>
      <w:tblGrid>
        <w:gridCol w:w="3553"/>
        <w:gridCol w:w="3553"/>
        <w:gridCol w:w="3554"/>
      </w:tblGrid>
      <w:tr w:rsidR="00E75967" w:rsidRPr="00A57FA3" w14:paraId="1C859459" w14:textId="77777777" w:rsidTr="006B57CD">
        <w:trPr>
          <w:jc w:val="center"/>
        </w:trPr>
        <w:tc>
          <w:tcPr>
            <w:tcW w:w="3553" w:type="dxa"/>
            <w:shd w:val="clear" w:color="auto" w:fill="FFF2CC" w:themeFill="accent4" w:themeFillTint="33"/>
            <w:vAlign w:val="center"/>
          </w:tcPr>
          <w:p w14:paraId="77A72067" w14:textId="77777777" w:rsidR="00AA3712" w:rsidRPr="00A57FA3" w:rsidRDefault="00AA3712" w:rsidP="00A57FA3">
            <w:pPr>
              <w:jc w:val="center"/>
              <w:rPr>
                <w:rFonts w:ascii="Marianne" w:hAnsi="Marianne"/>
                <w:b/>
                <w:sz w:val="18"/>
              </w:rPr>
            </w:pPr>
            <w:r w:rsidRPr="00A57FA3">
              <w:rPr>
                <w:rFonts w:ascii="Marianne" w:hAnsi="Marianne"/>
                <w:b/>
                <w:sz w:val="18"/>
              </w:rPr>
              <w:t>Descriptif</w:t>
            </w:r>
          </w:p>
        </w:tc>
        <w:tc>
          <w:tcPr>
            <w:tcW w:w="3553" w:type="dxa"/>
            <w:shd w:val="clear" w:color="auto" w:fill="D9E2F3" w:themeFill="accent5" w:themeFillTint="33"/>
            <w:vAlign w:val="center"/>
          </w:tcPr>
          <w:p w14:paraId="6193001C" w14:textId="77777777" w:rsidR="00AA3712" w:rsidRPr="00A57FA3" w:rsidRDefault="00AA3712" w:rsidP="00A57FA3">
            <w:pPr>
              <w:jc w:val="center"/>
              <w:rPr>
                <w:rFonts w:ascii="Marianne" w:hAnsi="Marianne"/>
                <w:b/>
                <w:sz w:val="18"/>
              </w:rPr>
            </w:pPr>
            <w:r w:rsidRPr="00A57FA3">
              <w:rPr>
                <w:rFonts w:ascii="Marianne" w:hAnsi="Marianne"/>
                <w:b/>
                <w:sz w:val="18"/>
              </w:rPr>
              <w:t>Eléments de réussite</w:t>
            </w:r>
          </w:p>
        </w:tc>
        <w:tc>
          <w:tcPr>
            <w:tcW w:w="3554" w:type="dxa"/>
            <w:shd w:val="clear" w:color="auto" w:fill="FBE4D5" w:themeFill="accent2" w:themeFillTint="33"/>
            <w:vAlign w:val="center"/>
          </w:tcPr>
          <w:p w14:paraId="5F781334" w14:textId="77777777" w:rsidR="00AA3712" w:rsidRPr="00A57FA3" w:rsidRDefault="00AA3712" w:rsidP="00AA3712">
            <w:pPr>
              <w:jc w:val="center"/>
              <w:rPr>
                <w:rFonts w:ascii="Marianne" w:hAnsi="Marianne"/>
                <w:b/>
                <w:sz w:val="18"/>
              </w:rPr>
            </w:pPr>
            <w:r w:rsidRPr="00A57FA3">
              <w:rPr>
                <w:rFonts w:ascii="Marianne" w:hAnsi="Marianne"/>
                <w:b/>
                <w:sz w:val="18"/>
              </w:rPr>
              <w:t>Axes d’amélioration</w:t>
            </w:r>
            <w:r>
              <w:rPr>
                <w:rFonts w:ascii="Marianne" w:hAnsi="Marianne"/>
                <w:b/>
                <w:sz w:val="18"/>
              </w:rPr>
              <w:t xml:space="preserve"> et apports pédagogiques / didactiques</w:t>
            </w:r>
          </w:p>
        </w:tc>
      </w:tr>
      <w:tr w:rsidR="00E75967" w:rsidRPr="00A57FA3" w14:paraId="47A62AD0" w14:textId="77777777" w:rsidTr="006B57CD">
        <w:trPr>
          <w:trHeight w:val="1417"/>
          <w:jc w:val="center"/>
        </w:trPr>
        <w:tc>
          <w:tcPr>
            <w:tcW w:w="3553" w:type="dxa"/>
          </w:tcPr>
          <w:p w14:paraId="35602310" w14:textId="463000B8" w:rsidR="00AA3712" w:rsidRDefault="00F170A7" w:rsidP="00A57FA3">
            <w:pPr>
              <w:rPr>
                <w:rFonts w:ascii="Marianne" w:hAnsi="Marianne"/>
                <w:sz w:val="18"/>
              </w:rPr>
            </w:pPr>
            <w:r>
              <w:rPr>
                <w:rFonts w:ascii="Marianne" w:hAnsi="Marianne"/>
                <w:sz w:val="18"/>
              </w:rPr>
              <w:t>10h30</w:t>
            </w:r>
          </w:p>
          <w:p w14:paraId="4EA72D17" w14:textId="7C7F3AD2" w:rsidR="00F170A7" w:rsidRDefault="00F170A7" w:rsidP="00A57FA3">
            <w:pPr>
              <w:rPr>
                <w:rFonts w:ascii="Marianne" w:hAnsi="Marianne"/>
                <w:sz w:val="18"/>
              </w:rPr>
            </w:pPr>
            <w:r>
              <w:rPr>
                <w:rFonts w:ascii="Marianne" w:hAnsi="Marianne"/>
                <w:sz w:val="18"/>
              </w:rPr>
              <w:t>L</w:t>
            </w:r>
            <w:r w:rsidR="006B57CD">
              <w:rPr>
                <w:rFonts w:ascii="Marianne" w:hAnsi="Marianne"/>
                <w:sz w:val="18"/>
              </w:rPr>
              <w:t>a PE</w:t>
            </w:r>
            <w:r>
              <w:rPr>
                <w:rFonts w:ascii="Marianne" w:hAnsi="Marianne"/>
                <w:sz w:val="18"/>
              </w:rPr>
              <w:t xml:space="preserve"> fait un </w:t>
            </w:r>
            <w:r w:rsidRPr="005451C1">
              <w:rPr>
                <w:rFonts w:ascii="Marianne" w:hAnsi="Marianne"/>
                <w:sz w:val="18"/>
              </w:rPr>
              <w:t xml:space="preserve">rappel au calme </w:t>
            </w:r>
            <w:r>
              <w:rPr>
                <w:rFonts w:ascii="Marianne" w:hAnsi="Marianne"/>
                <w:sz w:val="18"/>
              </w:rPr>
              <w:t>avec la comptine « Mains en l’air »</w:t>
            </w:r>
            <w:r w:rsidR="006B57CD">
              <w:rPr>
                <w:rFonts w:ascii="Marianne" w:hAnsi="Marianne"/>
                <w:sz w:val="18"/>
              </w:rPr>
              <w:t>.</w:t>
            </w:r>
          </w:p>
          <w:p w14:paraId="268C75E0" w14:textId="77777777" w:rsidR="00F170A7" w:rsidRDefault="00F170A7" w:rsidP="00A57FA3">
            <w:pPr>
              <w:rPr>
                <w:rFonts w:ascii="Marianne" w:hAnsi="Marianne"/>
                <w:sz w:val="18"/>
              </w:rPr>
            </w:pPr>
          </w:p>
          <w:p w14:paraId="5AD517C3" w14:textId="6CA0E360" w:rsidR="00F170A7" w:rsidRDefault="00F170A7" w:rsidP="00A57FA3">
            <w:pPr>
              <w:rPr>
                <w:rFonts w:ascii="Marianne" w:hAnsi="Marianne"/>
                <w:sz w:val="18"/>
              </w:rPr>
            </w:pPr>
            <w:r>
              <w:rPr>
                <w:rFonts w:ascii="Marianne" w:hAnsi="Marianne"/>
                <w:sz w:val="18"/>
              </w:rPr>
              <w:t>PS : partent aux toilettes avec l’ATSEM</w:t>
            </w:r>
          </w:p>
          <w:p w14:paraId="6357D777" w14:textId="55F1E85F" w:rsidR="00F170A7" w:rsidRDefault="00F9526F" w:rsidP="00A57FA3">
            <w:pPr>
              <w:rPr>
                <w:rFonts w:ascii="Marianne" w:hAnsi="Marianne"/>
                <w:sz w:val="18"/>
              </w:rPr>
            </w:pPr>
            <w:r>
              <w:rPr>
                <w:rFonts w:ascii="Marianne" w:hAnsi="Marianne"/>
                <w:sz w:val="18"/>
              </w:rPr>
              <w:t xml:space="preserve">11 </w:t>
            </w:r>
            <w:r w:rsidR="00F170A7">
              <w:rPr>
                <w:rFonts w:ascii="Marianne" w:hAnsi="Marianne"/>
                <w:sz w:val="18"/>
              </w:rPr>
              <w:t xml:space="preserve">MS : la PE donne la consigne aux MS  </w:t>
            </w:r>
          </w:p>
          <w:p w14:paraId="4906C200" w14:textId="77777777" w:rsidR="00F170A7" w:rsidRDefault="00F170A7" w:rsidP="00A57FA3">
            <w:pPr>
              <w:rPr>
                <w:rFonts w:ascii="Marianne" w:hAnsi="Marianne"/>
                <w:sz w:val="18"/>
              </w:rPr>
            </w:pPr>
          </w:p>
          <w:p w14:paraId="6143C334" w14:textId="77777777" w:rsidR="00F9526F" w:rsidRDefault="00F170A7" w:rsidP="00A57FA3">
            <w:pPr>
              <w:rPr>
                <w:rFonts w:ascii="Marianne" w:hAnsi="Marianne"/>
                <w:sz w:val="18"/>
              </w:rPr>
            </w:pPr>
            <w:r>
              <w:rPr>
                <w:rFonts w:ascii="Marianne" w:hAnsi="Marianne"/>
                <w:sz w:val="18"/>
              </w:rPr>
              <w:t xml:space="preserve">Rappel des consignes des ateliers </w:t>
            </w:r>
            <w:r w:rsidR="00F9526F">
              <w:rPr>
                <w:rFonts w:ascii="Marianne" w:hAnsi="Marianne"/>
                <w:sz w:val="18"/>
              </w:rPr>
              <w:t>autonomes :</w:t>
            </w:r>
          </w:p>
          <w:p w14:paraId="39C7A216" w14:textId="6E24396D" w:rsidR="00F170A7" w:rsidRDefault="00F9526F" w:rsidP="00A57FA3">
            <w:pPr>
              <w:rPr>
                <w:rFonts w:ascii="Marianne" w:hAnsi="Marianne"/>
                <w:sz w:val="18"/>
              </w:rPr>
            </w:pPr>
            <w:r>
              <w:rPr>
                <w:rFonts w:ascii="Marianne" w:hAnsi="Marianne"/>
                <w:sz w:val="18"/>
              </w:rPr>
              <w:t>ATELIER 1 : reconstituer les mots, coller lettres majuscules sur mots</w:t>
            </w:r>
            <w:r w:rsidR="007D78FA">
              <w:rPr>
                <w:rFonts w:ascii="Marianne" w:hAnsi="Marianne"/>
                <w:sz w:val="18"/>
              </w:rPr>
              <w:t>.</w:t>
            </w:r>
          </w:p>
          <w:p w14:paraId="7BC50186" w14:textId="7EBC0181" w:rsidR="00F9526F" w:rsidRDefault="00F9526F" w:rsidP="00A57FA3">
            <w:pPr>
              <w:rPr>
                <w:rFonts w:ascii="Marianne" w:hAnsi="Marianne"/>
                <w:sz w:val="18"/>
              </w:rPr>
            </w:pPr>
            <w:r>
              <w:rPr>
                <w:rFonts w:ascii="Marianne" w:hAnsi="Marianne"/>
                <w:sz w:val="18"/>
              </w:rPr>
              <w:t>ATELIER 2 : décomposition du nombre 4 et 5</w:t>
            </w:r>
            <w:r w:rsidR="007D78FA">
              <w:rPr>
                <w:rFonts w:ascii="Marianne" w:hAnsi="Marianne"/>
                <w:sz w:val="18"/>
              </w:rPr>
              <w:t>.</w:t>
            </w:r>
          </w:p>
          <w:p w14:paraId="532C08D5" w14:textId="77777777" w:rsidR="005451C1" w:rsidRDefault="005451C1" w:rsidP="005451C1">
            <w:pPr>
              <w:rPr>
                <w:rFonts w:ascii="Marianne" w:hAnsi="Marianne"/>
                <w:sz w:val="18"/>
              </w:rPr>
            </w:pPr>
            <w:r>
              <w:rPr>
                <w:rFonts w:ascii="Marianne" w:hAnsi="Marianne"/>
                <w:sz w:val="18"/>
              </w:rPr>
              <w:t>Une élève montre comment réaliser l’activité au tableau.</w:t>
            </w:r>
          </w:p>
          <w:p w14:paraId="10276A77" w14:textId="77777777" w:rsidR="005451C1" w:rsidRDefault="005451C1" w:rsidP="00A57FA3">
            <w:pPr>
              <w:rPr>
                <w:rFonts w:ascii="Marianne" w:hAnsi="Marianne"/>
                <w:sz w:val="18"/>
              </w:rPr>
            </w:pPr>
          </w:p>
          <w:p w14:paraId="245C1593" w14:textId="7C21DA7B" w:rsidR="00F9526F" w:rsidRPr="00A57FA3" w:rsidRDefault="00F9526F" w:rsidP="00A57FA3">
            <w:pPr>
              <w:rPr>
                <w:rFonts w:ascii="Marianne" w:hAnsi="Marianne"/>
                <w:sz w:val="18"/>
              </w:rPr>
            </w:pPr>
          </w:p>
        </w:tc>
        <w:tc>
          <w:tcPr>
            <w:tcW w:w="3553" w:type="dxa"/>
          </w:tcPr>
          <w:p w14:paraId="7E77652E" w14:textId="77777777" w:rsidR="005451C1" w:rsidRPr="00DE3BD4" w:rsidRDefault="005451C1" w:rsidP="005451C1">
            <w:pPr>
              <w:rPr>
                <w:rFonts w:ascii="Marianne" w:hAnsi="Marianne"/>
                <w:color w:val="FF0000"/>
                <w:sz w:val="18"/>
              </w:rPr>
            </w:pPr>
            <w:r w:rsidRPr="005451C1">
              <w:rPr>
                <w:rFonts w:ascii="Marianne" w:hAnsi="Marianne"/>
                <w:sz w:val="18"/>
              </w:rPr>
              <w:t xml:space="preserve">Les documents sont </w:t>
            </w:r>
            <w:r w:rsidRPr="00DE3BD4">
              <w:rPr>
                <w:rFonts w:ascii="Marianne" w:hAnsi="Marianne"/>
                <w:color w:val="FF0000"/>
                <w:sz w:val="18"/>
              </w:rPr>
              <w:t xml:space="preserve">préparés </w:t>
            </w:r>
            <w:r w:rsidRPr="005451C1">
              <w:rPr>
                <w:rFonts w:ascii="Marianne" w:hAnsi="Marianne"/>
                <w:sz w:val="18"/>
              </w:rPr>
              <w:t>et clairs.</w:t>
            </w:r>
          </w:p>
          <w:p w14:paraId="2E66683A" w14:textId="77777777" w:rsidR="005451C1" w:rsidRPr="005451C1" w:rsidRDefault="005451C1" w:rsidP="005451C1">
            <w:pPr>
              <w:rPr>
                <w:rFonts w:ascii="Marianne" w:hAnsi="Marianne"/>
                <w:color w:val="FF0000"/>
                <w:sz w:val="18"/>
              </w:rPr>
            </w:pPr>
            <w:r w:rsidRPr="005451C1">
              <w:rPr>
                <w:rFonts w:ascii="Marianne" w:hAnsi="Marianne"/>
                <w:sz w:val="18"/>
              </w:rPr>
              <w:t xml:space="preserve">Les ateliers sont </w:t>
            </w:r>
            <w:r>
              <w:rPr>
                <w:rFonts w:ascii="Marianne" w:hAnsi="Marianne"/>
                <w:color w:val="FF0000"/>
                <w:sz w:val="18"/>
              </w:rPr>
              <w:t>prêts</w:t>
            </w:r>
            <w:r w:rsidRPr="005451C1">
              <w:rPr>
                <w:rFonts w:ascii="Marianne" w:hAnsi="Marianne"/>
                <w:color w:val="FF0000"/>
                <w:sz w:val="18"/>
              </w:rPr>
              <w:t xml:space="preserve"> </w:t>
            </w:r>
            <w:r w:rsidRPr="005451C1">
              <w:rPr>
                <w:rFonts w:ascii="Marianne" w:hAnsi="Marianne"/>
                <w:sz w:val="18"/>
              </w:rPr>
              <w:t>sur les tables.</w:t>
            </w:r>
          </w:p>
          <w:p w14:paraId="429809E2" w14:textId="77777777" w:rsidR="005451C1" w:rsidRDefault="005451C1" w:rsidP="00A57FA3">
            <w:pPr>
              <w:rPr>
                <w:rFonts w:ascii="Marianne" w:hAnsi="Marianne"/>
                <w:sz w:val="18"/>
              </w:rPr>
            </w:pPr>
          </w:p>
          <w:p w14:paraId="4D6F1BE0" w14:textId="29B93E4E" w:rsidR="00AA3712" w:rsidRPr="005451C1" w:rsidRDefault="00F170A7" w:rsidP="00A57FA3">
            <w:pPr>
              <w:rPr>
                <w:rFonts w:ascii="Marianne" w:hAnsi="Marianne"/>
                <w:color w:val="FF0000"/>
                <w:sz w:val="18"/>
              </w:rPr>
            </w:pPr>
            <w:r w:rsidRPr="005451C1">
              <w:rPr>
                <w:rFonts w:ascii="Marianne" w:hAnsi="Marianne"/>
                <w:sz w:val="18"/>
              </w:rPr>
              <w:t xml:space="preserve">La PE est </w:t>
            </w:r>
            <w:r w:rsidR="00F9526F" w:rsidRPr="00DE3BD4">
              <w:rPr>
                <w:rFonts w:ascii="Marianne" w:hAnsi="Marianne"/>
                <w:color w:val="FF0000"/>
                <w:sz w:val="18"/>
              </w:rPr>
              <w:t>bienveillante</w:t>
            </w:r>
            <w:r w:rsidRPr="005451C1">
              <w:rPr>
                <w:rFonts w:ascii="Marianne" w:hAnsi="Marianne"/>
                <w:sz w:val="18"/>
              </w:rPr>
              <w:t xml:space="preserve">, utilise un vocabulaire </w:t>
            </w:r>
            <w:r w:rsidRPr="00DE3BD4">
              <w:rPr>
                <w:rFonts w:ascii="Marianne" w:hAnsi="Marianne"/>
                <w:color w:val="FF0000"/>
                <w:sz w:val="18"/>
              </w:rPr>
              <w:t xml:space="preserve">adapté </w:t>
            </w:r>
            <w:r w:rsidR="00F9526F" w:rsidRPr="005451C1">
              <w:rPr>
                <w:rFonts w:ascii="Marianne" w:hAnsi="Marianne"/>
                <w:sz w:val="18"/>
              </w:rPr>
              <w:t>et montre la tâche</w:t>
            </w:r>
            <w:r w:rsidR="005451C1" w:rsidRPr="005451C1">
              <w:rPr>
                <w:rFonts w:ascii="Marianne" w:hAnsi="Marianne"/>
                <w:sz w:val="18"/>
              </w:rPr>
              <w:t> : e</w:t>
            </w:r>
            <w:r w:rsidR="00F9526F" w:rsidRPr="005451C1">
              <w:rPr>
                <w:rFonts w:ascii="Marianne" w:hAnsi="Marianne"/>
                <w:sz w:val="18"/>
              </w:rPr>
              <w:t>lle fait</w:t>
            </w:r>
            <w:r w:rsidR="00F9526F" w:rsidRPr="005451C1">
              <w:rPr>
                <w:rFonts w:ascii="Marianne" w:hAnsi="Marianne"/>
                <w:color w:val="FF0000"/>
                <w:sz w:val="18"/>
              </w:rPr>
              <w:t xml:space="preserve"> répéter </w:t>
            </w:r>
            <w:r w:rsidR="00F9526F" w:rsidRPr="005451C1">
              <w:rPr>
                <w:rFonts w:ascii="Marianne" w:hAnsi="Marianne"/>
                <w:sz w:val="18"/>
              </w:rPr>
              <w:t xml:space="preserve">et </w:t>
            </w:r>
            <w:r w:rsidR="00F9526F" w:rsidRPr="005451C1">
              <w:rPr>
                <w:rFonts w:ascii="Marianne" w:hAnsi="Marianne"/>
                <w:color w:val="FF0000"/>
                <w:sz w:val="18"/>
              </w:rPr>
              <w:t xml:space="preserve">reformuler </w:t>
            </w:r>
            <w:r w:rsidR="00F9526F" w:rsidRPr="005451C1">
              <w:rPr>
                <w:rFonts w:ascii="Marianne" w:hAnsi="Marianne"/>
                <w:sz w:val="18"/>
              </w:rPr>
              <w:t>les élèves.</w:t>
            </w:r>
          </w:p>
          <w:p w14:paraId="4EE6D772" w14:textId="08E40FA7" w:rsidR="00F9526F" w:rsidRDefault="00F9526F" w:rsidP="00A57FA3">
            <w:pPr>
              <w:rPr>
                <w:rFonts w:ascii="Marianne" w:hAnsi="Marianne"/>
                <w:sz w:val="18"/>
              </w:rPr>
            </w:pPr>
          </w:p>
          <w:p w14:paraId="303927FA" w14:textId="5B5BB6A8" w:rsidR="00F9526F" w:rsidRPr="005451C1" w:rsidRDefault="00F9526F" w:rsidP="00A57FA3">
            <w:pPr>
              <w:rPr>
                <w:rFonts w:ascii="Marianne" w:hAnsi="Marianne"/>
                <w:sz w:val="18"/>
              </w:rPr>
            </w:pPr>
            <w:r w:rsidRPr="005451C1">
              <w:rPr>
                <w:rFonts w:ascii="Marianne" w:hAnsi="Marianne"/>
                <w:sz w:val="18"/>
              </w:rPr>
              <w:t xml:space="preserve">La PE </w:t>
            </w:r>
            <w:r w:rsidRPr="005451C1">
              <w:rPr>
                <w:rFonts w:ascii="Marianne" w:hAnsi="Marianne"/>
                <w:color w:val="FFC000" w:themeColor="accent4"/>
                <w:sz w:val="18"/>
              </w:rPr>
              <w:t>valorise</w:t>
            </w:r>
            <w:r w:rsidRPr="005451C1">
              <w:rPr>
                <w:rFonts w:ascii="Marianne" w:hAnsi="Marianne"/>
                <w:sz w:val="18"/>
              </w:rPr>
              <w:t xml:space="preserve"> les élèves</w:t>
            </w:r>
            <w:r w:rsidR="005451C1">
              <w:rPr>
                <w:rFonts w:ascii="Marianne" w:hAnsi="Marianne"/>
                <w:sz w:val="18"/>
              </w:rPr>
              <w:t>.</w:t>
            </w:r>
          </w:p>
          <w:p w14:paraId="08DD485B" w14:textId="3E2C0532" w:rsidR="00F9526F" w:rsidRPr="00DE3BD4" w:rsidRDefault="00F9526F" w:rsidP="00A57FA3">
            <w:pPr>
              <w:rPr>
                <w:rFonts w:ascii="Marianne" w:hAnsi="Marianne"/>
                <w:color w:val="FFC000" w:themeColor="accent4"/>
                <w:sz w:val="18"/>
              </w:rPr>
            </w:pPr>
            <w:r w:rsidRPr="005451C1">
              <w:rPr>
                <w:rFonts w:ascii="Marianne" w:hAnsi="Marianne"/>
                <w:sz w:val="18"/>
              </w:rPr>
              <w:t xml:space="preserve">Les élèves sont </w:t>
            </w:r>
            <w:r w:rsidRPr="005451C1">
              <w:rPr>
                <w:rFonts w:ascii="Marianne" w:hAnsi="Marianne"/>
                <w:color w:val="FFC000" w:themeColor="accent4"/>
                <w:sz w:val="18"/>
              </w:rPr>
              <w:t xml:space="preserve">attentifs </w:t>
            </w:r>
            <w:r w:rsidRPr="005451C1">
              <w:rPr>
                <w:rFonts w:ascii="Marianne" w:hAnsi="Marianne"/>
                <w:sz w:val="18"/>
              </w:rPr>
              <w:t>et à l’écoute</w:t>
            </w:r>
          </w:p>
          <w:p w14:paraId="2AD373C6" w14:textId="2A947475" w:rsidR="00F9526F" w:rsidRPr="00DE3BD4" w:rsidRDefault="00F9526F" w:rsidP="00A57FA3">
            <w:pPr>
              <w:rPr>
                <w:rFonts w:ascii="Marianne" w:hAnsi="Marianne"/>
                <w:color w:val="FFC000" w:themeColor="accent4"/>
                <w:sz w:val="18"/>
              </w:rPr>
            </w:pPr>
            <w:r w:rsidRPr="005451C1">
              <w:rPr>
                <w:rFonts w:ascii="Marianne" w:hAnsi="Marianne"/>
                <w:sz w:val="18"/>
              </w:rPr>
              <w:t xml:space="preserve">La PE rappelle la </w:t>
            </w:r>
            <w:r w:rsidRPr="00DE3BD4">
              <w:rPr>
                <w:rFonts w:ascii="Marianne" w:hAnsi="Marianne"/>
                <w:color w:val="FFC000" w:themeColor="accent4"/>
                <w:sz w:val="18"/>
              </w:rPr>
              <w:t>règle</w:t>
            </w:r>
            <w:r w:rsidRPr="005451C1">
              <w:rPr>
                <w:rFonts w:ascii="Marianne" w:hAnsi="Marianne"/>
                <w:sz w:val="18"/>
              </w:rPr>
              <w:t xml:space="preserve">, cadre son groupe. </w:t>
            </w:r>
          </w:p>
          <w:p w14:paraId="6F90E6C5" w14:textId="2CC8B4F9" w:rsidR="00F9526F" w:rsidRDefault="00F9526F" w:rsidP="00A57FA3">
            <w:pPr>
              <w:rPr>
                <w:rFonts w:ascii="Marianne" w:hAnsi="Marianne"/>
                <w:sz w:val="18"/>
              </w:rPr>
            </w:pPr>
          </w:p>
        </w:tc>
        <w:tc>
          <w:tcPr>
            <w:tcW w:w="3554" w:type="dxa"/>
          </w:tcPr>
          <w:p w14:paraId="6A0AEA17" w14:textId="74B0AB9E" w:rsidR="00100C5C" w:rsidRPr="005451C1" w:rsidRDefault="00F9526F" w:rsidP="00A57FA3">
            <w:pPr>
              <w:rPr>
                <w:rFonts w:ascii="Marianne" w:hAnsi="Marianne"/>
                <w:sz w:val="18"/>
              </w:rPr>
            </w:pPr>
            <w:r w:rsidRPr="005451C1">
              <w:rPr>
                <w:rFonts w:ascii="Marianne" w:hAnsi="Marianne"/>
                <w:color w:val="7030A0"/>
                <w:sz w:val="18"/>
              </w:rPr>
              <w:t xml:space="preserve">Rappel de </w:t>
            </w:r>
            <w:r w:rsidRPr="005451C1">
              <w:rPr>
                <w:rFonts w:ascii="Marianne" w:hAnsi="Marianne"/>
                <w:sz w:val="18"/>
              </w:rPr>
              <w:t>l’objectif </w:t>
            </w:r>
            <w:r w:rsidR="005451C1" w:rsidRPr="005451C1">
              <w:rPr>
                <w:rFonts w:ascii="Marianne" w:hAnsi="Marianne"/>
                <w:sz w:val="18"/>
              </w:rPr>
              <w:t>lors de la passation de consigne : quel apprentissage est en jeu ?</w:t>
            </w:r>
          </w:p>
          <w:p w14:paraId="6D8EE479" w14:textId="79E5A100" w:rsidR="00F9526F" w:rsidRPr="005451C1" w:rsidRDefault="00F9526F" w:rsidP="00A57FA3">
            <w:pPr>
              <w:rPr>
                <w:rFonts w:ascii="Marianne" w:hAnsi="Marianne"/>
                <w:sz w:val="18"/>
              </w:rPr>
            </w:pPr>
            <w:r w:rsidRPr="005451C1">
              <w:rPr>
                <w:rFonts w:ascii="Marianne" w:hAnsi="Marianne"/>
                <w:sz w:val="18"/>
              </w:rPr>
              <w:t>Ne pas se centrer uniquement sur la tâche</w:t>
            </w:r>
            <w:r w:rsidR="005451C1">
              <w:rPr>
                <w:rFonts w:ascii="Marianne" w:hAnsi="Marianne"/>
                <w:sz w:val="18"/>
              </w:rPr>
              <w:t>.</w:t>
            </w:r>
          </w:p>
          <w:p w14:paraId="337D7A05" w14:textId="77777777" w:rsidR="00F9526F" w:rsidRDefault="00F9526F" w:rsidP="00A57FA3">
            <w:pPr>
              <w:rPr>
                <w:rFonts w:ascii="Marianne" w:hAnsi="Marianne"/>
                <w:sz w:val="18"/>
              </w:rPr>
            </w:pPr>
          </w:p>
          <w:p w14:paraId="19C8CE7C" w14:textId="0552956F" w:rsidR="00F9526F" w:rsidRPr="00A57FA3" w:rsidRDefault="00F9526F" w:rsidP="00A57FA3">
            <w:pPr>
              <w:rPr>
                <w:rFonts w:ascii="Marianne" w:hAnsi="Marianne"/>
                <w:sz w:val="18"/>
              </w:rPr>
            </w:pPr>
            <w:r>
              <w:rPr>
                <w:rFonts w:ascii="Marianne" w:hAnsi="Marianne"/>
                <w:sz w:val="18"/>
              </w:rPr>
              <w:t xml:space="preserve">Les élèves sont par groupe de besoins ? Inscription libre ou groupes stables ? </w:t>
            </w:r>
          </w:p>
        </w:tc>
      </w:tr>
      <w:tr w:rsidR="00E75967" w:rsidRPr="00A57FA3" w14:paraId="4E97BE88" w14:textId="77777777" w:rsidTr="006B57CD">
        <w:trPr>
          <w:trHeight w:val="1417"/>
          <w:jc w:val="center"/>
        </w:trPr>
        <w:tc>
          <w:tcPr>
            <w:tcW w:w="3553" w:type="dxa"/>
          </w:tcPr>
          <w:p w14:paraId="0F9177BD" w14:textId="2FE6E7CE" w:rsidR="00F9526F" w:rsidRDefault="00F9526F" w:rsidP="001E7FEC">
            <w:pPr>
              <w:rPr>
                <w:rFonts w:ascii="Marianne" w:hAnsi="Marianne"/>
                <w:sz w:val="18"/>
              </w:rPr>
            </w:pPr>
            <w:r>
              <w:rPr>
                <w:rFonts w:ascii="Marianne" w:hAnsi="Marianne"/>
                <w:sz w:val="18"/>
              </w:rPr>
              <w:t>10h</w:t>
            </w:r>
            <w:r w:rsidR="00E20CEA">
              <w:rPr>
                <w:rFonts w:ascii="Marianne" w:hAnsi="Marianne"/>
                <w:sz w:val="18"/>
              </w:rPr>
              <w:t>38</w:t>
            </w:r>
          </w:p>
          <w:p w14:paraId="62B287D8" w14:textId="4D770AF8" w:rsidR="001E7FEC" w:rsidRDefault="00F9526F" w:rsidP="001E7FEC">
            <w:pPr>
              <w:rPr>
                <w:rFonts w:ascii="Marianne" w:hAnsi="Marianne"/>
                <w:sz w:val="18"/>
              </w:rPr>
            </w:pPr>
            <w:r>
              <w:rPr>
                <w:rFonts w:ascii="Marianne" w:hAnsi="Marianne"/>
                <w:sz w:val="18"/>
              </w:rPr>
              <w:t>Passage à l’atelier : les élèves sont répartis par groupes et par table</w:t>
            </w:r>
            <w:r w:rsidR="005451C1">
              <w:rPr>
                <w:rFonts w:ascii="Marianne" w:hAnsi="Marianne"/>
                <w:sz w:val="18"/>
              </w:rPr>
              <w:t>.</w:t>
            </w:r>
          </w:p>
          <w:p w14:paraId="14A947DC" w14:textId="64ECE732" w:rsidR="005451C1" w:rsidRDefault="005451C1" w:rsidP="001E7FEC">
            <w:pPr>
              <w:rPr>
                <w:rFonts w:ascii="Marianne" w:hAnsi="Marianne"/>
                <w:sz w:val="18"/>
              </w:rPr>
            </w:pPr>
          </w:p>
          <w:p w14:paraId="340BFE3E" w14:textId="403B1855" w:rsidR="00E20CEA" w:rsidRDefault="00E20CEA" w:rsidP="001E7FEC">
            <w:pPr>
              <w:rPr>
                <w:rFonts w:ascii="Marianne" w:hAnsi="Marianne"/>
                <w:sz w:val="18"/>
              </w:rPr>
            </w:pPr>
            <w:r>
              <w:rPr>
                <w:rFonts w:ascii="Marianne" w:hAnsi="Marianne"/>
                <w:sz w:val="18"/>
              </w:rPr>
              <w:t>10h42</w:t>
            </w:r>
          </w:p>
          <w:p w14:paraId="6F406384" w14:textId="52F3FBCB" w:rsidR="005451C1" w:rsidRDefault="005451C1" w:rsidP="001E7FEC">
            <w:pPr>
              <w:rPr>
                <w:rFonts w:ascii="Marianne" w:hAnsi="Marianne"/>
                <w:sz w:val="18"/>
              </w:rPr>
            </w:pPr>
            <w:r>
              <w:rPr>
                <w:rFonts w:ascii="Marianne" w:hAnsi="Marianne"/>
                <w:sz w:val="18"/>
              </w:rPr>
              <w:t>Les MS commencent l’atelier dirigé en autonomie.</w:t>
            </w:r>
          </w:p>
          <w:p w14:paraId="06B9944B" w14:textId="750F6BE4" w:rsidR="00E75967" w:rsidRDefault="0017683A" w:rsidP="001E7FEC">
            <w:pPr>
              <w:rPr>
                <w:rFonts w:ascii="Marianne" w:hAnsi="Marianne"/>
                <w:sz w:val="18"/>
              </w:rPr>
            </w:pPr>
            <w:r>
              <w:rPr>
                <w:rFonts w:ascii="Marianne" w:hAnsi="Marianne"/>
                <w:noProof/>
                <w:sz w:val="18"/>
                <w:lang w:eastAsia="fr-FR"/>
              </w:rPr>
              <w:drawing>
                <wp:anchor distT="0" distB="0" distL="114300" distR="114300" simplePos="0" relativeHeight="251658240" behindDoc="0" locked="0" layoutInCell="1" allowOverlap="1" wp14:anchorId="054ED98D" wp14:editId="7B3BE1F5">
                  <wp:simplePos x="0" y="0"/>
                  <wp:positionH relativeFrom="margin">
                    <wp:posOffset>-6985</wp:posOffset>
                  </wp:positionH>
                  <wp:positionV relativeFrom="margin">
                    <wp:posOffset>1295400</wp:posOffset>
                  </wp:positionV>
                  <wp:extent cx="2065020" cy="2752090"/>
                  <wp:effectExtent l="0" t="0" r="0" b="0"/>
                  <wp:wrapSquare wrapText="bothSides"/>
                  <wp:docPr id="5214508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450883" name="Image 5214508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5020" cy="2752090"/>
                          </a:xfrm>
                          <a:prstGeom prst="rect">
                            <a:avLst/>
                          </a:prstGeom>
                        </pic:spPr>
                      </pic:pic>
                    </a:graphicData>
                  </a:graphic>
                  <wp14:sizeRelH relativeFrom="margin">
                    <wp14:pctWidth>0</wp14:pctWidth>
                  </wp14:sizeRelH>
                  <wp14:sizeRelV relativeFrom="margin">
                    <wp14:pctHeight>0</wp14:pctHeight>
                  </wp14:sizeRelV>
                </wp:anchor>
              </w:drawing>
            </w:r>
          </w:p>
          <w:p w14:paraId="657FB54B" w14:textId="1D303D63" w:rsidR="00E75967" w:rsidRDefault="00E75967" w:rsidP="001E7FEC">
            <w:pPr>
              <w:rPr>
                <w:rFonts w:ascii="Marianne" w:hAnsi="Marianne"/>
                <w:sz w:val="18"/>
              </w:rPr>
            </w:pPr>
          </w:p>
          <w:p w14:paraId="3D774066" w14:textId="77777777" w:rsidR="00E75967" w:rsidRDefault="00E75967" w:rsidP="001E7FEC">
            <w:pPr>
              <w:rPr>
                <w:rFonts w:ascii="Marianne" w:hAnsi="Marianne"/>
                <w:sz w:val="18"/>
              </w:rPr>
            </w:pPr>
          </w:p>
          <w:p w14:paraId="0A8C5124" w14:textId="6C1E74FA" w:rsidR="00457B69" w:rsidRDefault="00457B69" w:rsidP="001E7FEC">
            <w:pPr>
              <w:rPr>
                <w:rFonts w:ascii="Marianne" w:hAnsi="Marianne"/>
                <w:sz w:val="18"/>
              </w:rPr>
            </w:pPr>
            <w:r w:rsidRPr="00457B69">
              <w:rPr>
                <w:rFonts w:ascii="Marianne" w:hAnsi="Marianne"/>
                <w:sz w:val="18"/>
              </w:rPr>
              <w:t>Phase 1 → Utilisation d’une boite de décomposition. L’élève décompose le nombre indiqué par la carte en plaçant des jetons dans les deux compartiments de la boite. Puis, il note sur un domino la décomposition effectuée.</w:t>
            </w:r>
          </w:p>
          <w:p w14:paraId="2A754005" w14:textId="4F9E64C2" w:rsidR="00457B69" w:rsidRDefault="00457B69" w:rsidP="001E7FEC">
            <w:pPr>
              <w:rPr>
                <w:rFonts w:ascii="Marianne" w:hAnsi="Marianne"/>
                <w:sz w:val="18"/>
              </w:rPr>
            </w:pPr>
            <w:r w:rsidRPr="00457B69">
              <w:rPr>
                <w:rFonts w:ascii="Marianne" w:hAnsi="Marianne"/>
                <w:sz w:val="18"/>
              </w:rPr>
              <w:t>Consigne : « Range les jetons dans les deux cases pour qu’il y ait 4 jetons. Dessine sur le domino comment tu as fait 4 ».</w:t>
            </w:r>
          </w:p>
          <w:p w14:paraId="34B66C93" w14:textId="77777777" w:rsidR="005451C1" w:rsidRDefault="005451C1" w:rsidP="001E7FEC">
            <w:pPr>
              <w:rPr>
                <w:rFonts w:ascii="Marianne" w:hAnsi="Marianne"/>
                <w:sz w:val="18"/>
              </w:rPr>
            </w:pPr>
          </w:p>
          <w:p w14:paraId="31EC4B05" w14:textId="3CE2E469" w:rsidR="005451C1" w:rsidRDefault="005451C1" w:rsidP="005451C1">
            <w:pPr>
              <w:rPr>
                <w:rFonts w:ascii="Marianne" w:hAnsi="Marianne"/>
                <w:sz w:val="18"/>
              </w:rPr>
            </w:pPr>
            <w:r>
              <w:rPr>
                <w:rFonts w:ascii="Marianne" w:hAnsi="Marianne"/>
                <w:sz w:val="18"/>
              </w:rPr>
              <w:t xml:space="preserve">La PE intervient auprès des élèves en situation de réussite : </w:t>
            </w:r>
            <w:r w:rsidRPr="005451C1">
              <w:rPr>
                <w:rFonts w:ascii="Marianne" w:hAnsi="Marianne"/>
                <w:sz w:val="18"/>
              </w:rPr>
              <w:t>« Comment tu as fait ? »</w:t>
            </w:r>
            <w:r>
              <w:rPr>
                <w:rFonts w:ascii="Marianne" w:hAnsi="Marianne"/>
                <w:sz w:val="18"/>
              </w:rPr>
              <w:t xml:space="preserve">, </w:t>
            </w:r>
            <w:r w:rsidRPr="005451C1">
              <w:rPr>
                <w:rFonts w:ascii="Marianne" w:hAnsi="Marianne"/>
                <w:sz w:val="18"/>
              </w:rPr>
              <w:t>« Tu peux faire d’une autre façon »</w:t>
            </w:r>
            <w:r>
              <w:rPr>
                <w:rFonts w:ascii="Marianne" w:hAnsi="Marianne"/>
                <w:sz w:val="18"/>
              </w:rPr>
              <w:t xml:space="preserve">. </w:t>
            </w:r>
          </w:p>
          <w:p w14:paraId="6F9C45FD" w14:textId="58003DED" w:rsidR="00457B69" w:rsidRDefault="00457B69" w:rsidP="005451C1">
            <w:pPr>
              <w:rPr>
                <w:rFonts w:ascii="Marianne" w:hAnsi="Marianne"/>
                <w:sz w:val="18"/>
              </w:rPr>
            </w:pPr>
          </w:p>
          <w:p w14:paraId="3068B1F1" w14:textId="6371A278" w:rsidR="00F9526F" w:rsidRPr="00A57FA3" w:rsidRDefault="00457B69" w:rsidP="001E7FEC">
            <w:pPr>
              <w:rPr>
                <w:rFonts w:ascii="Marianne" w:hAnsi="Marianne"/>
                <w:sz w:val="18"/>
              </w:rPr>
            </w:pPr>
            <w:r>
              <w:rPr>
                <w:rFonts w:ascii="Marianne" w:hAnsi="Marianne"/>
                <w:sz w:val="18"/>
              </w:rPr>
              <w:t xml:space="preserve">La PE circule d’un groupe à l’autre pour réguler la classe, gérer le matériel et les élèves. </w:t>
            </w:r>
          </w:p>
        </w:tc>
        <w:tc>
          <w:tcPr>
            <w:tcW w:w="3553" w:type="dxa"/>
          </w:tcPr>
          <w:p w14:paraId="526E5808" w14:textId="485CE0A4" w:rsidR="00336680" w:rsidRPr="005451C1" w:rsidRDefault="00F9526F" w:rsidP="001E7FEC">
            <w:pPr>
              <w:rPr>
                <w:rFonts w:ascii="Marianne" w:hAnsi="Marianne"/>
                <w:color w:val="0070C0"/>
                <w:sz w:val="18"/>
              </w:rPr>
            </w:pPr>
            <w:r w:rsidRPr="00DE3BD4">
              <w:rPr>
                <w:rFonts w:ascii="Marianne" w:hAnsi="Marianne"/>
                <w:color w:val="0070C0"/>
                <w:sz w:val="18"/>
              </w:rPr>
              <w:t xml:space="preserve">Passage à l’écrit </w:t>
            </w:r>
            <w:r w:rsidRPr="005451C1">
              <w:rPr>
                <w:rFonts w:ascii="Marianne" w:hAnsi="Marianne"/>
                <w:sz w:val="18"/>
              </w:rPr>
              <w:t>après la manipulation</w:t>
            </w:r>
            <w:r w:rsidR="005451C1">
              <w:rPr>
                <w:rFonts w:ascii="Marianne" w:hAnsi="Marianne"/>
                <w:sz w:val="18"/>
              </w:rPr>
              <w:t>.</w:t>
            </w:r>
            <w:r w:rsidRPr="005451C1">
              <w:rPr>
                <w:rFonts w:ascii="Marianne" w:hAnsi="Marianne"/>
                <w:sz w:val="18"/>
              </w:rPr>
              <w:t xml:space="preserve"> </w:t>
            </w:r>
          </w:p>
          <w:p w14:paraId="377CDBFB" w14:textId="77777777" w:rsidR="00336680" w:rsidRDefault="00336680" w:rsidP="001E7FEC">
            <w:pPr>
              <w:rPr>
                <w:rFonts w:ascii="Marianne" w:hAnsi="Marianne"/>
                <w:sz w:val="18"/>
              </w:rPr>
            </w:pPr>
          </w:p>
          <w:p w14:paraId="01529B1C" w14:textId="4890C453" w:rsidR="00336680" w:rsidRPr="005451C1" w:rsidRDefault="00336680" w:rsidP="001E7FEC">
            <w:pPr>
              <w:rPr>
                <w:rFonts w:ascii="Marianne" w:hAnsi="Marianne"/>
                <w:sz w:val="18"/>
              </w:rPr>
            </w:pPr>
            <w:r w:rsidRPr="00DE3BD4">
              <w:rPr>
                <w:rFonts w:ascii="Marianne" w:hAnsi="Marianne"/>
                <w:color w:val="FFC000" w:themeColor="accent4"/>
                <w:sz w:val="18"/>
              </w:rPr>
              <w:t xml:space="preserve">Gestion </w:t>
            </w:r>
            <w:r w:rsidRPr="005451C1">
              <w:rPr>
                <w:rFonts w:ascii="Marianne" w:hAnsi="Marianne"/>
                <w:sz w:val="18"/>
              </w:rPr>
              <w:t>du groupe : ++</w:t>
            </w:r>
          </w:p>
          <w:p w14:paraId="194E5528" w14:textId="6A3D2FBA" w:rsidR="00336680" w:rsidRPr="005451C1" w:rsidRDefault="00336680" w:rsidP="001E7FEC">
            <w:pPr>
              <w:rPr>
                <w:rFonts w:ascii="Marianne" w:hAnsi="Marianne"/>
                <w:sz w:val="18"/>
              </w:rPr>
            </w:pPr>
            <w:r w:rsidRPr="005451C1">
              <w:rPr>
                <w:rFonts w:ascii="Marianne" w:hAnsi="Marianne"/>
                <w:sz w:val="18"/>
              </w:rPr>
              <w:t>Les élèves sont tous en activité et sont entrés dans la tâche, ils ne jouent pas avec le matériel</w:t>
            </w:r>
            <w:r w:rsidR="005451C1">
              <w:rPr>
                <w:rFonts w:ascii="Marianne" w:hAnsi="Marianne"/>
                <w:sz w:val="18"/>
              </w:rPr>
              <w:t>.</w:t>
            </w:r>
          </w:p>
          <w:p w14:paraId="070157F4" w14:textId="5997DE37" w:rsidR="00F417DE" w:rsidRDefault="00F417DE" w:rsidP="001E7FEC">
            <w:pPr>
              <w:rPr>
                <w:rFonts w:ascii="Marianne" w:hAnsi="Marianne"/>
                <w:sz w:val="18"/>
              </w:rPr>
            </w:pPr>
          </w:p>
          <w:p w14:paraId="2FE0EABE" w14:textId="07353ECC" w:rsidR="00F417DE" w:rsidRDefault="00F417DE" w:rsidP="00F417DE">
            <w:pPr>
              <w:rPr>
                <w:rFonts w:ascii="Marianne" w:hAnsi="Marianne"/>
                <w:sz w:val="18"/>
              </w:rPr>
            </w:pPr>
            <w:r w:rsidRPr="00F417DE">
              <w:rPr>
                <w:rFonts w:ascii="Marianne" w:hAnsi="Marianne"/>
                <w:color w:val="00B050"/>
                <w:sz w:val="18"/>
              </w:rPr>
              <w:t xml:space="preserve">Différenciation </w:t>
            </w:r>
            <w:r w:rsidRPr="005451C1">
              <w:rPr>
                <w:rFonts w:ascii="Marianne" w:hAnsi="Marianne"/>
                <w:sz w:val="18"/>
              </w:rPr>
              <w:t>prévue sur la fiche de prép</w:t>
            </w:r>
            <w:r w:rsidR="005451C1" w:rsidRPr="005451C1">
              <w:rPr>
                <w:rFonts w:ascii="Marianne" w:hAnsi="Marianne"/>
                <w:sz w:val="18"/>
              </w:rPr>
              <w:t>aration</w:t>
            </w:r>
            <w:r w:rsidRPr="005451C1">
              <w:rPr>
                <w:rFonts w:ascii="Marianne" w:hAnsi="Marianne"/>
                <w:sz w:val="18"/>
              </w:rPr>
              <w:t> : variables didactiques dans le choix des quantités</w:t>
            </w:r>
            <w:r w:rsidR="005451C1">
              <w:rPr>
                <w:rFonts w:ascii="Marianne" w:hAnsi="Marianne"/>
                <w:sz w:val="18"/>
              </w:rPr>
              <w:t>.</w:t>
            </w:r>
          </w:p>
          <w:p w14:paraId="0AA873A2" w14:textId="77777777" w:rsidR="00E75967" w:rsidRDefault="00E75967" w:rsidP="00F417DE">
            <w:pPr>
              <w:rPr>
                <w:rFonts w:ascii="Marianne" w:hAnsi="Marianne"/>
                <w:sz w:val="18"/>
              </w:rPr>
            </w:pPr>
          </w:p>
          <w:p w14:paraId="2511F42A" w14:textId="1E478609" w:rsidR="009273FB" w:rsidRPr="005451C1" w:rsidRDefault="009273FB" w:rsidP="009273FB">
            <w:pPr>
              <w:jc w:val="center"/>
              <w:rPr>
                <w:rFonts w:ascii="Marianne" w:hAnsi="Marianne"/>
                <w:sz w:val="18"/>
              </w:rPr>
            </w:pPr>
            <w:r>
              <w:rPr>
                <w:rFonts w:ascii="Marianne" w:hAnsi="Marianne"/>
                <w:noProof/>
                <w:sz w:val="18"/>
                <w:lang w:eastAsia="fr-FR"/>
              </w:rPr>
              <w:drawing>
                <wp:inline distT="0" distB="0" distL="0" distR="0" wp14:anchorId="5BD0F73F" wp14:editId="17282F7E">
                  <wp:extent cx="2000109" cy="2389505"/>
                  <wp:effectExtent l="0" t="0" r="635" b="0"/>
                  <wp:docPr id="131767998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79982" name="Image 1317679982"/>
                          <pic:cNvPicPr/>
                        </pic:nvPicPr>
                        <pic:blipFill rotWithShape="1">
                          <a:blip r:embed="rId10" cstate="print">
                            <a:extLst>
                              <a:ext uri="{28A0092B-C50C-407E-A947-70E740481C1C}">
                                <a14:useLocalDpi xmlns:a14="http://schemas.microsoft.com/office/drawing/2010/main" val="0"/>
                              </a:ext>
                            </a:extLst>
                          </a:blip>
                          <a:srcRect t="10362"/>
                          <a:stretch/>
                        </pic:blipFill>
                        <pic:spPr bwMode="auto">
                          <a:xfrm>
                            <a:off x="0" y="0"/>
                            <a:ext cx="2039287" cy="2436310"/>
                          </a:xfrm>
                          <a:prstGeom prst="rect">
                            <a:avLst/>
                          </a:prstGeom>
                          <a:ln>
                            <a:noFill/>
                          </a:ln>
                          <a:extLst>
                            <a:ext uri="{53640926-AAD7-44D8-BBD7-CCE9431645EC}">
                              <a14:shadowObscured xmlns:a14="http://schemas.microsoft.com/office/drawing/2010/main"/>
                            </a:ext>
                          </a:extLst>
                        </pic:spPr>
                      </pic:pic>
                    </a:graphicData>
                  </a:graphic>
                </wp:inline>
              </w:drawing>
            </w:r>
          </w:p>
          <w:p w14:paraId="3234D520" w14:textId="77777777" w:rsidR="00F417DE" w:rsidRDefault="00F417DE" w:rsidP="001E7FEC">
            <w:pPr>
              <w:rPr>
                <w:rFonts w:ascii="Marianne" w:hAnsi="Marianne"/>
                <w:sz w:val="18"/>
              </w:rPr>
            </w:pPr>
          </w:p>
          <w:p w14:paraId="1D2779BA" w14:textId="0B9B91BE" w:rsidR="00DE3BD4" w:rsidRPr="00A57FA3" w:rsidRDefault="00DE3BD4" w:rsidP="00E75967">
            <w:pPr>
              <w:jc w:val="center"/>
              <w:rPr>
                <w:rFonts w:ascii="Marianne" w:hAnsi="Marianne"/>
                <w:sz w:val="18"/>
              </w:rPr>
            </w:pPr>
          </w:p>
        </w:tc>
        <w:tc>
          <w:tcPr>
            <w:tcW w:w="3554" w:type="dxa"/>
          </w:tcPr>
          <w:p w14:paraId="00B71651" w14:textId="14F88DE2" w:rsidR="005451C1" w:rsidRPr="005451C1" w:rsidRDefault="005451C1" w:rsidP="005451C1">
            <w:pPr>
              <w:rPr>
                <w:rFonts w:ascii="Marianne" w:hAnsi="Marianne"/>
                <w:sz w:val="18"/>
              </w:rPr>
            </w:pPr>
            <w:r>
              <w:rPr>
                <w:rFonts w:ascii="Marianne" w:hAnsi="Marianne"/>
                <w:sz w:val="18"/>
              </w:rPr>
              <w:t xml:space="preserve">Pourquoi ce passage à l’écrit ? (Joël Briand) </w:t>
            </w:r>
            <w:r w:rsidRPr="005451C1">
              <w:rPr>
                <w:rFonts w:ascii="Marianne" w:hAnsi="Marianne"/>
                <w:sz w:val="18"/>
              </w:rPr>
              <w:sym w:font="Wingdings" w:char="F0E0"/>
            </w:r>
            <w:r>
              <w:rPr>
                <w:rFonts w:ascii="Marianne" w:hAnsi="Marianne"/>
                <w:sz w:val="18"/>
              </w:rPr>
              <w:t xml:space="preserve"> Permettre de représenter la quantité en laissant le matériel et passer à une phase d’abstraction.</w:t>
            </w:r>
            <w:r w:rsidRPr="005451C1">
              <w:rPr>
                <w:rFonts w:ascii="Marianne" w:hAnsi="Marianne"/>
                <w:sz w:val="18"/>
              </w:rPr>
              <w:t xml:space="preserve"> MANIPULER</w:t>
            </w:r>
            <w:r>
              <w:rPr>
                <w:rFonts w:ascii="Marianne" w:hAnsi="Marianne"/>
                <w:sz w:val="18"/>
              </w:rPr>
              <w:t xml:space="preserve">, </w:t>
            </w:r>
            <w:r w:rsidRPr="005451C1">
              <w:rPr>
                <w:rFonts w:ascii="Marianne" w:hAnsi="Marianne"/>
                <w:sz w:val="18"/>
              </w:rPr>
              <w:t>VERBALISER</w:t>
            </w:r>
            <w:r>
              <w:rPr>
                <w:rFonts w:ascii="Marianne" w:hAnsi="Marianne"/>
                <w:sz w:val="18"/>
              </w:rPr>
              <w:t xml:space="preserve">, </w:t>
            </w:r>
            <w:r w:rsidRPr="005451C1">
              <w:rPr>
                <w:rFonts w:ascii="Marianne" w:hAnsi="Marianne"/>
                <w:sz w:val="18"/>
              </w:rPr>
              <w:t>ABSTRAIRE</w:t>
            </w:r>
            <w:r>
              <w:rPr>
                <w:rFonts w:ascii="Marianne" w:hAnsi="Marianne"/>
                <w:sz w:val="18"/>
              </w:rPr>
              <w:t xml:space="preserve"> (Bruner).</w:t>
            </w:r>
          </w:p>
          <w:p w14:paraId="763DC2C9" w14:textId="77777777" w:rsidR="005451C1" w:rsidRDefault="005451C1" w:rsidP="001E7FEC">
            <w:pPr>
              <w:rPr>
                <w:rFonts w:ascii="Marianne" w:hAnsi="Marianne"/>
                <w:sz w:val="18"/>
              </w:rPr>
            </w:pPr>
          </w:p>
          <w:p w14:paraId="1CCA650E" w14:textId="56642D94" w:rsidR="005451C1" w:rsidRDefault="005451C1" w:rsidP="001E7FEC">
            <w:pPr>
              <w:rPr>
                <w:rFonts w:ascii="Marianne" w:hAnsi="Marianne"/>
                <w:sz w:val="18"/>
              </w:rPr>
            </w:pPr>
            <w:r>
              <w:rPr>
                <w:rFonts w:ascii="Marianne" w:hAnsi="Marianne"/>
                <w:sz w:val="18"/>
              </w:rPr>
              <w:t>Les MS sont en autonomie, alors</w:t>
            </w:r>
            <w:r w:rsidR="00336680">
              <w:rPr>
                <w:rFonts w:ascii="Marianne" w:hAnsi="Marianne"/>
                <w:sz w:val="18"/>
              </w:rPr>
              <w:t xml:space="preserve"> </w:t>
            </w:r>
            <w:r>
              <w:rPr>
                <w:rFonts w:ascii="Marianne" w:hAnsi="Marianne"/>
                <w:sz w:val="18"/>
              </w:rPr>
              <w:t>l</w:t>
            </w:r>
            <w:r w:rsidR="00F9526F">
              <w:rPr>
                <w:rFonts w:ascii="Marianne" w:hAnsi="Marianne"/>
                <w:sz w:val="18"/>
              </w:rPr>
              <w:t xml:space="preserve">a </w:t>
            </w:r>
            <w:r w:rsidR="00F9526F" w:rsidRPr="005451C1">
              <w:rPr>
                <w:rFonts w:ascii="Marianne" w:hAnsi="Marianne"/>
                <w:color w:val="7030A0"/>
                <w:sz w:val="18"/>
              </w:rPr>
              <w:t xml:space="preserve">phase de verbalisation </w:t>
            </w:r>
            <w:r w:rsidR="00F9526F">
              <w:rPr>
                <w:rFonts w:ascii="Marianne" w:hAnsi="Marianne"/>
                <w:sz w:val="18"/>
              </w:rPr>
              <w:t>n’est pas permise</w:t>
            </w:r>
            <w:r>
              <w:rPr>
                <w:rFonts w:ascii="Marianne" w:hAnsi="Marianne"/>
                <w:sz w:val="18"/>
              </w:rPr>
              <w:t>.</w:t>
            </w:r>
          </w:p>
          <w:p w14:paraId="211B3EB5" w14:textId="2D415EDA" w:rsidR="00F9526F" w:rsidRDefault="00F9526F" w:rsidP="001E7FEC">
            <w:pPr>
              <w:rPr>
                <w:rFonts w:ascii="Marianne" w:hAnsi="Marianne"/>
                <w:sz w:val="18"/>
              </w:rPr>
            </w:pPr>
          </w:p>
          <w:p w14:paraId="3FE09468" w14:textId="36894F2C" w:rsidR="00F9526F" w:rsidRPr="005451C1" w:rsidRDefault="00336680" w:rsidP="001E7FEC">
            <w:pPr>
              <w:rPr>
                <w:rFonts w:ascii="Marianne" w:hAnsi="Marianne"/>
                <w:color w:val="ED7D31" w:themeColor="accent2"/>
                <w:sz w:val="18"/>
              </w:rPr>
            </w:pPr>
            <w:r w:rsidRPr="005451C1">
              <w:rPr>
                <w:rFonts w:ascii="Marianne" w:hAnsi="Marianne"/>
                <w:sz w:val="18"/>
              </w:rPr>
              <w:t xml:space="preserve">Comment rendre cette activité </w:t>
            </w:r>
            <w:r w:rsidRPr="005451C1">
              <w:rPr>
                <w:rFonts w:ascii="Marianne" w:hAnsi="Marianne"/>
                <w:color w:val="ED7D31" w:themeColor="accent2"/>
                <w:sz w:val="18"/>
              </w:rPr>
              <w:t xml:space="preserve">autovalidante </w:t>
            </w:r>
            <w:r w:rsidR="00F9526F" w:rsidRPr="005451C1">
              <w:rPr>
                <w:rFonts w:ascii="Marianne" w:hAnsi="Marianne"/>
                <w:sz w:val="18"/>
              </w:rPr>
              <w:t xml:space="preserve">par l’élève ? </w:t>
            </w:r>
          </w:p>
          <w:p w14:paraId="714E867D" w14:textId="4A8A8194" w:rsidR="00F9526F" w:rsidRPr="005451C1" w:rsidRDefault="00F9526F" w:rsidP="001E7FEC">
            <w:pPr>
              <w:rPr>
                <w:rFonts w:ascii="Marianne" w:hAnsi="Marianne"/>
                <w:sz w:val="18"/>
              </w:rPr>
            </w:pPr>
            <w:r w:rsidRPr="005451C1">
              <w:rPr>
                <w:rFonts w:ascii="Marianne" w:hAnsi="Marianne"/>
                <w:sz w:val="18"/>
              </w:rPr>
              <w:t xml:space="preserve">Correspondance terme à terme </w:t>
            </w:r>
            <w:r w:rsidR="00336680" w:rsidRPr="005451C1">
              <w:rPr>
                <w:rFonts w:ascii="Marianne" w:hAnsi="Marianne"/>
                <w:sz w:val="18"/>
              </w:rPr>
              <w:t>(cartes à points)</w:t>
            </w:r>
          </w:p>
          <w:p w14:paraId="24A889CC" w14:textId="77777777" w:rsidR="00F9526F" w:rsidRDefault="00F9526F" w:rsidP="001E7FEC">
            <w:pPr>
              <w:rPr>
                <w:rFonts w:ascii="Marianne" w:hAnsi="Marianne"/>
                <w:sz w:val="18"/>
              </w:rPr>
            </w:pPr>
          </w:p>
          <w:p w14:paraId="2D50155B" w14:textId="363E4422" w:rsidR="005451C1" w:rsidRPr="005451C1" w:rsidRDefault="00336680" w:rsidP="001E7FEC">
            <w:pPr>
              <w:rPr>
                <w:rFonts w:ascii="Marianne" w:hAnsi="Marianne"/>
                <w:sz w:val="18"/>
              </w:rPr>
            </w:pPr>
            <w:r w:rsidRPr="005451C1">
              <w:rPr>
                <w:rFonts w:ascii="Marianne" w:hAnsi="Marianne"/>
                <w:sz w:val="18"/>
              </w:rPr>
              <w:t>Quelles</w:t>
            </w:r>
            <w:r w:rsidRPr="00DE3BD4">
              <w:rPr>
                <w:rFonts w:ascii="Marianne" w:hAnsi="Marianne"/>
                <w:color w:val="7030A0"/>
                <w:sz w:val="18"/>
              </w:rPr>
              <w:t xml:space="preserve"> procédures </w:t>
            </w:r>
            <w:r w:rsidRPr="005451C1">
              <w:rPr>
                <w:rFonts w:ascii="Marianne" w:hAnsi="Marianne"/>
                <w:sz w:val="18"/>
              </w:rPr>
              <w:t xml:space="preserve">utilisées par les élèves ? </w:t>
            </w:r>
            <w:r w:rsidR="005451C1" w:rsidRPr="005451C1">
              <w:rPr>
                <w:rFonts w:ascii="Marianne" w:hAnsi="Marianne"/>
                <w:sz w:val="18"/>
              </w:rPr>
              <w:t xml:space="preserve">La PE </w:t>
            </w:r>
            <w:r w:rsidRPr="005451C1">
              <w:rPr>
                <w:rFonts w:ascii="Marianne" w:hAnsi="Marianne"/>
                <w:sz w:val="18"/>
              </w:rPr>
              <w:t xml:space="preserve">pose la question lorsque les élèves </w:t>
            </w:r>
            <w:r w:rsidR="005451C1" w:rsidRPr="005451C1">
              <w:rPr>
                <w:rFonts w:ascii="Marianne" w:hAnsi="Marianne"/>
                <w:sz w:val="18"/>
              </w:rPr>
              <w:t>réussissent</w:t>
            </w:r>
            <w:r w:rsidRPr="005451C1">
              <w:rPr>
                <w:rFonts w:ascii="Marianne" w:hAnsi="Marianne"/>
                <w:sz w:val="18"/>
              </w:rPr>
              <w:t xml:space="preserve"> : comptage, mais pas lorsque les élèves font une erreur </w:t>
            </w:r>
          </w:p>
          <w:p w14:paraId="35D1DE4D" w14:textId="2F4EE276" w:rsidR="00336680" w:rsidRDefault="00336680" w:rsidP="001E7FEC">
            <w:pPr>
              <w:rPr>
                <w:rFonts w:ascii="Marianne" w:hAnsi="Marianne"/>
                <w:sz w:val="18"/>
              </w:rPr>
            </w:pPr>
          </w:p>
          <w:p w14:paraId="2CA96DE1" w14:textId="643E98CD" w:rsidR="00336680" w:rsidRDefault="0017683A" w:rsidP="001E7FEC">
            <w:pPr>
              <w:rPr>
                <w:rFonts w:ascii="Marianne" w:hAnsi="Marianne"/>
                <w:sz w:val="18"/>
              </w:rPr>
            </w:pPr>
            <w:r>
              <w:rPr>
                <w:rFonts w:ascii="Marianne" w:hAnsi="Marianne"/>
                <w:sz w:val="18"/>
              </w:rPr>
              <w:t>Saïd</w:t>
            </w:r>
            <w:r w:rsidR="00336680">
              <w:rPr>
                <w:rFonts w:ascii="Marianne" w:hAnsi="Marianne"/>
                <w:sz w:val="18"/>
              </w:rPr>
              <w:t xml:space="preserve"> observe la constellation de doigts proposée sur la carte et (recours à une collection témoin)</w:t>
            </w:r>
            <w:r w:rsidR="005451C1">
              <w:rPr>
                <w:rFonts w:ascii="Marianne" w:hAnsi="Marianne"/>
                <w:sz w:val="18"/>
              </w:rPr>
              <w:t>.</w:t>
            </w:r>
          </w:p>
          <w:p w14:paraId="30D2A0C2" w14:textId="49AD7A6B" w:rsidR="00336680" w:rsidRPr="005451C1" w:rsidRDefault="00336680" w:rsidP="005451C1">
            <w:pPr>
              <w:rPr>
                <w:rFonts w:ascii="Marianne" w:hAnsi="Marianne"/>
                <w:sz w:val="18"/>
              </w:rPr>
            </w:pPr>
            <w:r>
              <w:rPr>
                <w:rFonts w:ascii="Marianne" w:hAnsi="Marianne"/>
                <w:sz w:val="18"/>
              </w:rPr>
              <w:t xml:space="preserve">Comment faire pour que </w:t>
            </w:r>
            <w:r w:rsidR="0017683A">
              <w:rPr>
                <w:rFonts w:ascii="Marianne" w:hAnsi="Marianne"/>
                <w:sz w:val="18"/>
              </w:rPr>
              <w:t>Saïd</w:t>
            </w:r>
            <w:r>
              <w:rPr>
                <w:rFonts w:ascii="Marianne" w:hAnsi="Marianne"/>
                <w:sz w:val="18"/>
              </w:rPr>
              <w:t xml:space="preserve"> utilise une </w:t>
            </w:r>
            <w:r w:rsidRPr="006B57CD">
              <w:rPr>
                <w:rFonts w:ascii="Marianne" w:hAnsi="Marianne"/>
                <w:color w:val="7030A0"/>
                <w:sz w:val="18"/>
              </w:rPr>
              <w:t>procédure</w:t>
            </w:r>
            <w:r>
              <w:rPr>
                <w:rFonts w:ascii="Marianne" w:hAnsi="Marianne"/>
                <w:sz w:val="18"/>
              </w:rPr>
              <w:t xml:space="preserve"> différence (cf comptage dénombrement</w:t>
            </w:r>
            <w:r w:rsidR="005451C1">
              <w:rPr>
                <w:rFonts w:ascii="Marianne" w:hAnsi="Marianne"/>
                <w:sz w:val="18"/>
              </w:rPr>
              <w:t>, Brissiaud</w:t>
            </w:r>
            <w:r>
              <w:rPr>
                <w:rFonts w:ascii="Marianne" w:hAnsi="Marianne"/>
                <w:sz w:val="18"/>
              </w:rPr>
              <w:t>) ?</w:t>
            </w:r>
            <w:r w:rsidR="005451C1">
              <w:rPr>
                <w:rFonts w:ascii="Marianne" w:hAnsi="Marianne"/>
                <w:sz w:val="18"/>
              </w:rPr>
              <w:t xml:space="preserve"> </w:t>
            </w:r>
            <w:r w:rsidR="005451C1" w:rsidRPr="005451C1">
              <w:rPr>
                <w:rFonts w:ascii="Marianne" w:hAnsi="Marianne"/>
                <w:sz w:val="18"/>
              </w:rPr>
              <w:sym w:font="Wingdings" w:char="F0E0"/>
            </w:r>
            <w:r w:rsidR="005451C1">
              <w:rPr>
                <w:rFonts w:ascii="Marianne" w:hAnsi="Marianne"/>
                <w:sz w:val="18"/>
              </w:rPr>
              <w:t xml:space="preserve"> </w:t>
            </w:r>
            <w:r w:rsidRPr="005451C1">
              <w:rPr>
                <w:rFonts w:ascii="Marianne" w:hAnsi="Marianne"/>
                <w:sz w:val="18"/>
              </w:rPr>
              <w:t>Supprimer la constellation témoin</w:t>
            </w:r>
          </w:p>
          <w:p w14:paraId="65BEE969" w14:textId="77777777" w:rsidR="00336680" w:rsidRDefault="00336680" w:rsidP="001E7FEC">
            <w:pPr>
              <w:rPr>
                <w:rFonts w:ascii="Marianne" w:hAnsi="Marianne"/>
                <w:sz w:val="18"/>
              </w:rPr>
            </w:pPr>
          </w:p>
          <w:p w14:paraId="1C222140" w14:textId="5F02EBAC" w:rsidR="004C503E" w:rsidRDefault="00336680" w:rsidP="001E7FEC">
            <w:pPr>
              <w:rPr>
                <w:rFonts w:ascii="Marianne" w:hAnsi="Marianne"/>
                <w:sz w:val="18"/>
              </w:rPr>
            </w:pPr>
            <w:r>
              <w:rPr>
                <w:rFonts w:ascii="Marianne" w:hAnsi="Marianne"/>
                <w:sz w:val="18"/>
              </w:rPr>
              <w:t xml:space="preserve">Phase d’automatisation et de systématisation : quel objectif ?  </w:t>
            </w:r>
          </w:p>
          <w:p w14:paraId="4D76791D" w14:textId="77777777" w:rsidR="005451C1" w:rsidRDefault="005451C1" w:rsidP="001E7FEC">
            <w:pPr>
              <w:rPr>
                <w:rFonts w:ascii="Marianne" w:hAnsi="Marianne"/>
                <w:sz w:val="18"/>
              </w:rPr>
            </w:pPr>
          </w:p>
          <w:p w14:paraId="0E758C65" w14:textId="129F837D" w:rsidR="00E20CEA" w:rsidRPr="00A57FA3" w:rsidRDefault="004C503E" w:rsidP="001E7FEC">
            <w:pPr>
              <w:rPr>
                <w:rFonts w:ascii="Marianne" w:hAnsi="Marianne"/>
                <w:sz w:val="18"/>
              </w:rPr>
            </w:pPr>
            <w:r w:rsidRPr="006B57CD">
              <w:rPr>
                <w:rFonts w:ascii="Marianne" w:hAnsi="Marianne"/>
                <w:sz w:val="18"/>
              </w:rPr>
              <w:t xml:space="preserve">Posture de l’enseignante : </w:t>
            </w:r>
            <w:r w:rsidRPr="00F417DE">
              <w:rPr>
                <w:rFonts w:ascii="Marianne" w:hAnsi="Marianne"/>
                <w:color w:val="FF0000"/>
                <w:sz w:val="18"/>
              </w:rPr>
              <w:t xml:space="preserve">contrôle </w:t>
            </w:r>
            <w:r w:rsidRPr="006B57CD">
              <w:rPr>
                <w:rFonts w:ascii="Marianne" w:hAnsi="Marianne"/>
                <w:sz w:val="18"/>
              </w:rPr>
              <w:t>(fait à la place de)</w:t>
            </w:r>
            <w:r w:rsidR="006B57CD">
              <w:rPr>
                <w:rFonts w:ascii="Marianne" w:hAnsi="Marianne"/>
                <w:sz w:val="18"/>
              </w:rPr>
              <w:t>.</w:t>
            </w:r>
          </w:p>
        </w:tc>
      </w:tr>
      <w:tr w:rsidR="00E75967" w:rsidRPr="00A57FA3" w14:paraId="38948908" w14:textId="77777777" w:rsidTr="00E75967">
        <w:trPr>
          <w:trHeight w:val="2258"/>
          <w:jc w:val="center"/>
        </w:trPr>
        <w:tc>
          <w:tcPr>
            <w:tcW w:w="3553" w:type="dxa"/>
          </w:tcPr>
          <w:p w14:paraId="6E2E2B3D" w14:textId="1EC794AF" w:rsidR="0051064D" w:rsidRDefault="004C503E" w:rsidP="001E7FEC">
            <w:pPr>
              <w:rPr>
                <w:rFonts w:ascii="Marianne" w:hAnsi="Marianne"/>
                <w:sz w:val="18"/>
              </w:rPr>
            </w:pPr>
            <w:r>
              <w:rPr>
                <w:rFonts w:ascii="Marianne" w:hAnsi="Marianne"/>
                <w:sz w:val="18"/>
              </w:rPr>
              <w:t>10h5</w:t>
            </w:r>
            <w:r w:rsidR="00E20CEA">
              <w:rPr>
                <w:rFonts w:ascii="Marianne" w:hAnsi="Marianne"/>
                <w:sz w:val="18"/>
              </w:rPr>
              <w:t>5</w:t>
            </w:r>
          </w:p>
          <w:p w14:paraId="01F0C468" w14:textId="43E5A4F3" w:rsidR="004C503E" w:rsidRDefault="00E20CEA" w:rsidP="001E7FEC">
            <w:pPr>
              <w:rPr>
                <w:rFonts w:ascii="Marianne" w:hAnsi="Marianne"/>
                <w:sz w:val="18"/>
              </w:rPr>
            </w:pPr>
            <w:r w:rsidRPr="00E20CEA">
              <w:rPr>
                <w:rFonts w:ascii="Marianne" w:hAnsi="Marianne"/>
                <w:sz w:val="18"/>
              </w:rPr>
              <w:t>Phase 2 → Les élèves complètent des dominos de façon à recomposer les nombres 4 et 5. Consigne : « Il y a déjà un point sur mon domino, mais j’en veux 4. Il faut que j’ajoute 3 dominos pour faire 4. »</w:t>
            </w:r>
            <w:r w:rsidR="00E75967">
              <w:rPr>
                <w:rFonts w:ascii="Marianne" w:hAnsi="Marianne"/>
                <w:sz w:val="18"/>
              </w:rPr>
              <w:t>.</w:t>
            </w:r>
          </w:p>
          <w:p w14:paraId="1BB3F4EC" w14:textId="480A795C" w:rsidR="004C503E" w:rsidRPr="00A57FA3" w:rsidRDefault="004C503E" w:rsidP="001E7FEC">
            <w:pPr>
              <w:rPr>
                <w:rFonts w:ascii="Marianne" w:hAnsi="Marianne"/>
                <w:sz w:val="18"/>
              </w:rPr>
            </w:pPr>
          </w:p>
        </w:tc>
        <w:tc>
          <w:tcPr>
            <w:tcW w:w="3553" w:type="dxa"/>
          </w:tcPr>
          <w:p w14:paraId="1EC5AC01" w14:textId="53AD31DC" w:rsidR="0051064D" w:rsidRPr="00A57FA3" w:rsidRDefault="00E20CEA" w:rsidP="001E7FEC">
            <w:pPr>
              <w:rPr>
                <w:rFonts w:ascii="Marianne" w:hAnsi="Marianne"/>
                <w:sz w:val="18"/>
              </w:rPr>
            </w:pPr>
            <w:r>
              <w:rPr>
                <w:rFonts w:ascii="Marianne" w:hAnsi="Marianne"/>
                <w:sz w:val="18"/>
              </w:rPr>
              <w:t xml:space="preserve">La PE utilise le « monstre des nombres » pour </w:t>
            </w:r>
            <w:r w:rsidRPr="00E20CEA">
              <w:rPr>
                <w:rFonts w:ascii="Marianne" w:hAnsi="Marianne"/>
                <w:color w:val="00B050"/>
                <w:sz w:val="18"/>
              </w:rPr>
              <w:t xml:space="preserve">remédier </w:t>
            </w:r>
            <w:r>
              <w:rPr>
                <w:rFonts w:ascii="Marianne" w:hAnsi="Marianne"/>
                <w:sz w:val="18"/>
              </w:rPr>
              <w:t>aux difficultés.</w:t>
            </w:r>
          </w:p>
        </w:tc>
        <w:tc>
          <w:tcPr>
            <w:tcW w:w="3554" w:type="dxa"/>
          </w:tcPr>
          <w:p w14:paraId="55575915" w14:textId="77777777" w:rsidR="005E0F66" w:rsidRPr="006B57CD" w:rsidRDefault="004C503E" w:rsidP="001E7FEC">
            <w:pPr>
              <w:rPr>
                <w:rFonts w:ascii="Marianne" w:hAnsi="Marianne"/>
                <w:sz w:val="18"/>
              </w:rPr>
            </w:pPr>
            <w:r w:rsidRPr="006B57CD">
              <w:rPr>
                <w:rFonts w:ascii="Marianne" w:hAnsi="Marianne"/>
                <w:sz w:val="18"/>
              </w:rPr>
              <w:t xml:space="preserve">Donne déjà la procédure </w:t>
            </w:r>
          </w:p>
          <w:p w14:paraId="2EABD5D5" w14:textId="77777777" w:rsidR="004C503E" w:rsidRPr="00DE3BD4" w:rsidRDefault="004C503E" w:rsidP="001E7FEC">
            <w:pPr>
              <w:rPr>
                <w:rFonts w:ascii="Marianne" w:hAnsi="Marianne"/>
                <w:color w:val="ED7D31" w:themeColor="accent2"/>
                <w:sz w:val="18"/>
              </w:rPr>
            </w:pPr>
            <w:r w:rsidRPr="006B57CD">
              <w:rPr>
                <w:rFonts w:ascii="Marianne" w:hAnsi="Marianne"/>
                <w:sz w:val="18"/>
              </w:rPr>
              <w:t xml:space="preserve">Pas de phase de </w:t>
            </w:r>
            <w:r w:rsidRPr="00DE3BD4">
              <w:rPr>
                <w:rFonts w:ascii="Marianne" w:hAnsi="Marianne"/>
                <w:color w:val="ED7D31" w:themeColor="accent2"/>
                <w:sz w:val="18"/>
              </w:rPr>
              <w:t>résolution de problème</w:t>
            </w:r>
          </w:p>
          <w:p w14:paraId="1DAE1CFC" w14:textId="55111B16" w:rsidR="004C503E" w:rsidRDefault="004C503E" w:rsidP="001E7FEC">
            <w:pPr>
              <w:rPr>
                <w:rFonts w:ascii="Marianne" w:hAnsi="Marianne"/>
                <w:sz w:val="18"/>
              </w:rPr>
            </w:pPr>
            <w:r>
              <w:rPr>
                <w:rFonts w:ascii="Marianne" w:hAnsi="Marianne"/>
                <w:sz w:val="18"/>
              </w:rPr>
              <w:t>La consigne induit la démarche : « Il va falloir ajouter 3 pour faire 4 »</w:t>
            </w:r>
            <w:r w:rsidR="005451C1">
              <w:rPr>
                <w:rFonts w:ascii="Marianne" w:hAnsi="Marianne"/>
                <w:sz w:val="18"/>
              </w:rPr>
              <w:t>.</w:t>
            </w:r>
          </w:p>
          <w:p w14:paraId="38C5B3D3" w14:textId="77777777" w:rsidR="004C503E" w:rsidRDefault="004C503E" w:rsidP="001E7FEC">
            <w:pPr>
              <w:rPr>
                <w:rFonts w:ascii="Marianne" w:hAnsi="Marianne"/>
                <w:sz w:val="18"/>
              </w:rPr>
            </w:pPr>
          </w:p>
          <w:p w14:paraId="2971A326" w14:textId="175B85F5" w:rsidR="004C503E" w:rsidRDefault="004C503E" w:rsidP="001E7FEC">
            <w:pPr>
              <w:rPr>
                <w:rFonts w:ascii="Marianne" w:hAnsi="Marianne"/>
                <w:sz w:val="18"/>
              </w:rPr>
            </w:pPr>
            <w:r>
              <w:rPr>
                <w:rFonts w:ascii="Marianne" w:hAnsi="Marianne"/>
                <w:sz w:val="18"/>
              </w:rPr>
              <w:t>Pas de phase de remédiation</w:t>
            </w:r>
            <w:r w:rsidR="00E20CEA">
              <w:rPr>
                <w:rFonts w:ascii="Marianne" w:hAnsi="Marianne"/>
                <w:sz w:val="18"/>
              </w:rPr>
              <w:t>.</w:t>
            </w:r>
          </w:p>
          <w:p w14:paraId="49360617" w14:textId="69D90C07" w:rsidR="004C503E" w:rsidRPr="0051064D" w:rsidRDefault="006B57CD" w:rsidP="001E7FEC">
            <w:pPr>
              <w:rPr>
                <w:rFonts w:ascii="Marianne" w:hAnsi="Marianne"/>
                <w:sz w:val="18"/>
              </w:rPr>
            </w:pPr>
            <w:r>
              <w:rPr>
                <w:rFonts w:ascii="Marianne" w:hAnsi="Marianne"/>
                <w:color w:val="00B050"/>
                <w:sz w:val="18"/>
              </w:rPr>
              <w:t xml:space="preserve">Hétérogénéité </w:t>
            </w:r>
            <w:r w:rsidRPr="006B57CD">
              <w:rPr>
                <w:rFonts w:ascii="Marianne" w:hAnsi="Marianne"/>
                <w:sz w:val="18"/>
              </w:rPr>
              <w:t>du groupe : l</w:t>
            </w:r>
            <w:r w:rsidR="004C503E" w:rsidRPr="006B57CD">
              <w:rPr>
                <w:rFonts w:ascii="Marianne" w:hAnsi="Marianne"/>
                <w:sz w:val="18"/>
              </w:rPr>
              <w:t>es élèves ne reconnaissent pas tous l’écriture chiffrée</w:t>
            </w:r>
            <w:r w:rsidR="005451C1" w:rsidRPr="006B57CD">
              <w:rPr>
                <w:rFonts w:ascii="Marianne" w:hAnsi="Marianne"/>
                <w:sz w:val="18"/>
              </w:rPr>
              <w:t xml:space="preserve"> (triple code S. Dehaene).</w:t>
            </w:r>
          </w:p>
        </w:tc>
      </w:tr>
      <w:tr w:rsidR="00E75967" w:rsidRPr="00A57FA3" w14:paraId="50832C97" w14:textId="77777777" w:rsidTr="006B57CD">
        <w:trPr>
          <w:trHeight w:val="1417"/>
          <w:jc w:val="center"/>
        </w:trPr>
        <w:tc>
          <w:tcPr>
            <w:tcW w:w="3553" w:type="dxa"/>
            <w:shd w:val="clear" w:color="auto" w:fill="auto"/>
          </w:tcPr>
          <w:p w14:paraId="13FA3822" w14:textId="77777777" w:rsidR="00E75967" w:rsidRDefault="006B57CD" w:rsidP="001E7FEC">
            <w:pPr>
              <w:rPr>
                <w:rFonts w:ascii="Marianne" w:hAnsi="Marianne"/>
                <w:sz w:val="18"/>
              </w:rPr>
            </w:pPr>
            <w:r>
              <w:rPr>
                <w:rFonts w:ascii="Marianne" w:hAnsi="Marianne"/>
                <w:sz w:val="18"/>
              </w:rPr>
              <w:t>11h05</w:t>
            </w:r>
          </w:p>
          <w:p w14:paraId="65B32AD8" w14:textId="4FCD59C8" w:rsidR="006B57CD" w:rsidRDefault="006B57CD" w:rsidP="001E7FEC">
            <w:pPr>
              <w:rPr>
                <w:rFonts w:ascii="Marianne" w:hAnsi="Marianne"/>
                <w:sz w:val="18"/>
              </w:rPr>
            </w:pPr>
            <w:r>
              <w:rPr>
                <w:rFonts w:ascii="Marianne" w:hAnsi="Marianne"/>
                <w:sz w:val="18"/>
              </w:rPr>
              <w:t xml:space="preserve">Rangement avec une musique </w:t>
            </w:r>
          </w:p>
          <w:p w14:paraId="2827A77E" w14:textId="77777777" w:rsidR="006B57CD" w:rsidRDefault="006B57CD" w:rsidP="001E7FEC">
            <w:pPr>
              <w:rPr>
                <w:rFonts w:ascii="Marianne" w:hAnsi="Marianne"/>
                <w:sz w:val="18"/>
              </w:rPr>
            </w:pPr>
          </w:p>
          <w:p w14:paraId="06C5C61A" w14:textId="77777777" w:rsidR="00E75967" w:rsidRDefault="00DE3BD4" w:rsidP="001E7FEC">
            <w:pPr>
              <w:rPr>
                <w:rFonts w:ascii="Marianne" w:hAnsi="Marianne"/>
                <w:sz w:val="18"/>
              </w:rPr>
            </w:pPr>
            <w:r>
              <w:rPr>
                <w:rFonts w:ascii="Marianne" w:hAnsi="Marianne"/>
                <w:sz w:val="18"/>
              </w:rPr>
              <w:t>11h09</w:t>
            </w:r>
          </w:p>
          <w:p w14:paraId="1E7E916E" w14:textId="48372651" w:rsidR="00C76CE9" w:rsidRDefault="00DE3BD4" w:rsidP="001E7FEC">
            <w:pPr>
              <w:rPr>
                <w:rFonts w:ascii="Marianne" w:hAnsi="Marianne"/>
                <w:sz w:val="18"/>
              </w:rPr>
            </w:pPr>
            <w:r>
              <w:rPr>
                <w:rFonts w:ascii="Marianne" w:hAnsi="Marianne"/>
                <w:sz w:val="18"/>
              </w:rPr>
              <w:t>Coin regroupement</w:t>
            </w:r>
          </w:p>
          <w:p w14:paraId="738349DD" w14:textId="1052DC4F" w:rsidR="00DE3BD4" w:rsidRDefault="00E75967" w:rsidP="001E7FEC">
            <w:pPr>
              <w:rPr>
                <w:rFonts w:ascii="Marianne" w:hAnsi="Marianne"/>
                <w:sz w:val="18"/>
              </w:rPr>
            </w:pPr>
            <w:r>
              <w:rPr>
                <w:rFonts w:ascii="Marianne" w:hAnsi="Marianne"/>
                <w:sz w:val="18"/>
              </w:rPr>
              <w:t>Comptine « </w:t>
            </w:r>
            <w:r w:rsidR="00DE3BD4">
              <w:rPr>
                <w:rFonts w:ascii="Marianne" w:hAnsi="Marianne"/>
                <w:sz w:val="18"/>
              </w:rPr>
              <w:t>Je fais le tour de ma maison</w:t>
            </w:r>
            <w:r>
              <w:rPr>
                <w:rFonts w:ascii="Marianne" w:hAnsi="Marianne"/>
                <w:sz w:val="18"/>
              </w:rPr>
              <w:t> »</w:t>
            </w:r>
          </w:p>
          <w:p w14:paraId="22E255E9" w14:textId="3ECF8CA7" w:rsidR="00DE3BD4" w:rsidRDefault="00DE3BD4" w:rsidP="001E7FEC">
            <w:pPr>
              <w:rPr>
                <w:rFonts w:ascii="Marianne" w:hAnsi="Marianne"/>
                <w:sz w:val="18"/>
              </w:rPr>
            </w:pPr>
            <w:r>
              <w:rPr>
                <w:rFonts w:ascii="Marianne" w:hAnsi="Marianne"/>
                <w:sz w:val="18"/>
              </w:rPr>
              <w:t xml:space="preserve">Bilan des ateliers </w:t>
            </w:r>
          </w:p>
        </w:tc>
        <w:tc>
          <w:tcPr>
            <w:tcW w:w="3553" w:type="dxa"/>
            <w:shd w:val="clear" w:color="auto" w:fill="auto"/>
          </w:tcPr>
          <w:p w14:paraId="600680EB" w14:textId="137DC0E7" w:rsidR="004D600F" w:rsidRPr="00F417DE" w:rsidRDefault="006B57CD" w:rsidP="001E7FEC">
            <w:pPr>
              <w:rPr>
                <w:rFonts w:ascii="Marianne" w:hAnsi="Marianne"/>
                <w:color w:val="FFC000"/>
                <w:sz w:val="18"/>
              </w:rPr>
            </w:pPr>
            <w:r>
              <w:rPr>
                <w:rFonts w:ascii="Marianne" w:hAnsi="Marianne"/>
                <w:sz w:val="18"/>
              </w:rPr>
              <w:t>La PE p</w:t>
            </w:r>
            <w:r w:rsidR="00F417DE" w:rsidRPr="006B57CD">
              <w:rPr>
                <w:rFonts w:ascii="Marianne" w:hAnsi="Marianne"/>
                <w:sz w:val="18"/>
              </w:rPr>
              <w:t xml:space="preserve">art du réel, de ce que les élèves ont réalisé pour </w:t>
            </w:r>
            <w:r w:rsidR="00F417DE" w:rsidRPr="00F417DE">
              <w:rPr>
                <w:rFonts w:ascii="Marianne" w:hAnsi="Marianne"/>
                <w:color w:val="FFC000"/>
                <w:sz w:val="18"/>
              </w:rPr>
              <w:t xml:space="preserve">donner du sens </w:t>
            </w:r>
            <w:r w:rsidR="00F417DE" w:rsidRPr="006B57CD">
              <w:rPr>
                <w:rFonts w:ascii="Marianne" w:hAnsi="Marianne"/>
                <w:sz w:val="18"/>
              </w:rPr>
              <w:t>et faire verbaliser</w:t>
            </w:r>
            <w:r>
              <w:rPr>
                <w:rFonts w:ascii="Marianne" w:hAnsi="Marianne"/>
                <w:sz w:val="18"/>
              </w:rPr>
              <w:t>.</w:t>
            </w:r>
          </w:p>
        </w:tc>
        <w:tc>
          <w:tcPr>
            <w:tcW w:w="3554" w:type="dxa"/>
            <w:shd w:val="clear" w:color="auto" w:fill="auto"/>
          </w:tcPr>
          <w:p w14:paraId="748C96D4" w14:textId="568B99A3" w:rsidR="00276F41" w:rsidRDefault="006B57CD" w:rsidP="001E7FEC">
            <w:pPr>
              <w:rPr>
                <w:rFonts w:ascii="Marianne" w:hAnsi="Marianne"/>
                <w:sz w:val="18"/>
              </w:rPr>
            </w:pPr>
            <w:r>
              <w:rPr>
                <w:rFonts w:ascii="Marianne" w:hAnsi="Marianne"/>
                <w:sz w:val="18"/>
              </w:rPr>
              <w:t xml:space="preserve">Quelle </w:t>
            </w:r>
            <w:r w:rsidRPr="006B57CD">
              <w:rPr>
                <w:rFonts w:ascii="Marianne" w:hAnsi="Marianne"/>
                <w:color w:val="FF0000"/>
                <w:sz w:val="18"/>
              </w:rPr>
              <w:t>c</w:t>
            </w:r>
            <w:r w:rsidR="00F417DE" w:rsidRPr="006B57CD">
              <w:rPr>
                <w:rFonts w:ascii="Marianne" w:hAnsi="Marianne"/>
                <w:color w:val="FF0000"/>
                <w:sz w:val="18"/>
              </w:rPr>
              <w:t>ommunication</w:t>
            </w:r>
            <w:r w:rsidR="00F417DE">
              <w:rPr>
                <w:rFonts w:ascii="Marianne" w:hAnsi="Marianne"/>
                <w:sz w:val="18"/>
              </w:rPr>
              <w:t xml:space="preserve"> avec l’ATSEM</w:t>
            </w:r>
            <w:r>
              <w:rPr>
                <w:rFonts w:ascii="Marianne" w:hAnsi="Marianne"/>
                <w:sz w:val="18"/>
              </w:rPr>
              <w:t> ?</w:t>
            </w:r>
            <w:r w:rsidR="00F417DE">
              <w:rPr>
                <w:rFonts w:ascii="Marianne" w:hAnsi="Marianne"/>
                <w:sz w:val="18"/>
              </w:rPr>
              <w:t xml:space="preserve"> </w:t>
            </w:r>
            <w:r>
              <w:rPr>
                <w:rFonts w:ascii="Marianne" w:hAnsi="Marianne"/>
                <w:sz w:val="18"/>
              </w:rPr>
              <w:t>Elle range les ateliers</w:t>
            </w:r>
            <w:r w:rsidR="00F417DE">
              <w:rPr>
                <w:rFonts w:ascii="Marianne" w:hAnsi="Marianne"/>
                <w:sz w:val="18"/>
              </w:rPr>
              <w:t xml:space="preserve"> alors que la PE a besoin du matériel pour montrer aux élèves</w:t>
            </w:r>
            <w:r>
              <w:rPr>
                <w:rFonts w:ascii="Marianne" w:hAnsi="Marianne"/>
                <w:sz w:val="18"/>
              </w:rPr>
              <w:t>.</w:t>
            </w:r>
          </w:p>
        </w:tc>
      </w:tr>
      <w:tr w:rsidR="00E75967" w:rsidRPr="00A57FA3" w14:paraId="68390BDF" w14:textId="77777777" w:rsidTr="00E75967">
        <w:trPr>
          <w:trHeight w:val="1138"/>
          <w:jc w:val="center"/>
        </w:trPr>
        <w:tc>
          <w:tcPr>
            <w:tcW w:w="3553" w:type="dxa"/>
            <w:shd w:val="clear" w:color="auto" w:fill="auto"/>
          </w:tcPr>
          <w:p w14:paraId="5EB80E02" w14:textId="77777777" w:rsidR="00E75967" w:rsidRDefault="00F417DE" w:rsidP="001E7FEC">
            <w:pPr>
              <w:rPr>
                <w:rFonts w:ascii="Marianne" w:hAnsi="Marianne"/>
                <w:sz w:val="18"/>
              </w:rPr>
            </w:pPr>
            <w:r>
              <w:rPr>
                <w:rFonts w:ascii="Marianne" w:hAnsi="Marianne"/>
                <w:sz w:val="18"/>
              </w:rPr>
              <w:t>11h15</w:t>
            </w:r>
          </w:p>
          <w:p w14:paraId="738DEF0B" w14:textId="64BFE80F" w:rsidR="00F417DE" w:rsidRDefault="00E75967" w:rsidP="001E7FEC">
            <w:pPr>
              <w:rPr>
                <w:rFonts w:ascii="Marianne" w:hAnsi="Marianne"/>
                <w:sz w:val="18"/>
              </w:rPr>
            </w:pPr>
            <w:r>
              <w:rPr>
                <w:rFonts w:ascii="Marianne" w:hAnsi="Marianne"/>
                <w:sz w:val="18"/>
              </w:rPr>
              <w:t>Habillage des élèves.</w:t>
            </w:r>
          </w:p>
          <w:p w14:paraId="3DA4B637" w14:textId="31368122" w:rsidR="00F417DE" w:rsidRDefault="00E75967" w:rsidP="001E7FEC">
            <w:pPr>
              <w:rPr>
                <w:rFonts w:ascii="Marianne" w:hAnsi="Marianne"/>
                <w:sz w:val="18"/>
              </w:rPr>
            </w:pPr>
            <w:r>
              <w:rPr>
                <w:rFonts w:ascii="Marianne" w:hAnsi="Marianne"/>
                <w:sz w:val="18"/>
              </w:rPr>
              <w:t>Comptine</w:t>
            </w:r>
            <w:r w:rsidR="006B57CD">
              <w:rPr>
                <w:rFonts w:ascii="Marianne" w:hAnsi="Marianne"/>
                <w:sz w:val="18"/>
              </w:rPr>
              <w:t xml:space="preserve"> du</w:t>
            </w:r>
            <w:r w:rsidR="00F417DE">
              <w:rPr>
                <w:rFonts w:ascii="Marianne" w:hAnsi="Marianne"/>
                <w:sz w:val="18"/>
              </w:rPr>
              <w:t xml:space="preserve"> </w:t>
            </w:r>
            <w:r w:rsidR="006B57CD">
              <w:rPr>
                <w:rFonts w:ascii="Marianne" w:hAnsi="Marianne"/>
                <w:sz w:val="18"/>
              </w:rPr>
              <w:t>bâton</w:t>
            </w:r>
            <w:r w:rsidR="00F417DE">
              <w:rPr>
                <w:rFonts w:ascii="Marianne" w:hAnsi="Marianne"/>
                <w:sz w:val="18"/>
              </w:rPr>
              <w:t xml:space="preserve"> de pluie</w:t>
            </w:r>
            <w:r>
              <w:rPr>
                <w:rFonts w:ascii="Marianne" w:hAnsi="Marianne"/>
                <w:sz w:val="18"/>
              </w:rPr>
              <w:t>.</w:t>
            </w:r>
          </w:p>
          <w:p w14:paraId="69EE1838" w14:textId="77777777" w:rsidR="00F417DE" w:rsidRDefault="00E75967" w:rsidP="001E7FEC">
            <w:pPr>
              <w:rPr>
                <w:rFonts w:ascii="Marianne" w:hAnsi="Marianne"/>
                <w:sz w:val="18"/>
              </w:rPr>
            </w:pPr>
            <w:r>
              <w:rPr>
                <w:rFonts w:ascii="Marianne" w:hAnsi="Marianne"/>
                <w:sz w:val="18"/>
              </w:rPr>
              <w:t>Comptine</w:t>
            </w:r>
            <w:r w:rsidR="00F417DE">
              <w:rPr>
                <w:rFonts w:ascii="Marianne" w:hAnsi="Marianne"/>
                <w:sz w:val="18"/>
              </w:rPr>
              <w:t xml:space="preserve"> du petit lapin</w:t>
            </w:r>
            <w:r>
              <w:rPr>
                <w:rFonts w:ascii="Marianne" w:hAnsi="Marianne"/>
                <w:sz w:val="18"/>
              </w:rPr>
              <w:t>.</w:t>
            </w:r>
          </w:p>
          <w:p w14:paraId="03CBE763" w14:textId="35B474FE" w:rsidR="00E75967" w:rsidRDefault="00E75967" w:rsidP="001E7FEC">
            <w:pPr>
              <w:rPr>
                <w:rFonts w:ascii="Marianne" w:hAnsi="Marianne"/>
                <w:sz w:val="18"/>
              </w:rPr>
            </w:pPr>
            <w:r>
              <w:rPr>
                <w:rFonts w:ascii="Marianne" w:hAnsi="Marianne"/>
                <w:sz w:val="18"/>
              </w:rPr>
              <w:t>Sortie des élèves.</w:t>
            </w:r>
          </w:p>
        </w:tc>
        <w:tc>
          <w:tcPr>
            <w:tcW w:w="3553" w:type="dxa"/>
            <w:shd w:val="clear" w:color="auto" w:fill="auto"/>
          </w:tcPr>
          <w:p w14:paraId="3336A925" w14:textId="2D45EA90" w:rsidR="006B57CD" w:rsidRDefault="006B57CD" w:rsidP="006B57CD">
            <w:pPr>
              <w:rPr>
                <w:rFonts w:ascii="Marianne" w:hAnsi="Marianne"/>
                <w:sz w:val="18"/>
              </w:rPr>
            </w:pPr>
            <w:r>
              <w:rPr>
                <w:rFonts w:ascii="Marianne" w:hAnsi="Marianne"/>
                <w:sz w:val="18"/>
              </w:rPr>
              <w:t xml:space="preserve">Musique d’enrôlement et de </w:t>
            </w:r>
            <w:r w:rsidRPr="006B57CD">
              <w:rPr>
                <w:rFonts w:ascii="Marianne" w:hAnsi="Marianne"/>
                <w:color w:val="FFC000" w:themeColor="accent4"/>
                <w:sz w:val="18"/>
              </w:rPr>
              <w:t>maintien de l’attention</w:t>
            </w:r>
            <w:r>
              <w:rPr>
                <w:rFonts w:ascii="Marianne" w:hAnsi="Marianne"/>
                <w:sz w:val="18"/>
              </w:rPr>
              <w:t xml:space="preserve"> qui permet de réguler le climat de classe.</w:t>
            </w:r>
          </w:p>
          <w:p w14:paraId="4078689A" w14:textId="77777777" w:rsidR="00F417DE" w:rsidRPr="00F417DE" w:rsidRDefault="00F417DE" w:rsidP="001E7FEC">
            <w:pPr>
              <w:rPr>
                <w:rFonts w:ascii="Marianne" w:hAnsi="Marianne"/>
                <w:color w:val="FFC000"/>
                <w:sz w:val="18"/>
              </w:rPr>
            </w:pPr>
          </w:p>
        </w:tc>
        <w:tc>
          <w:tcPr>
            <w:tcW w:w="3554" w:type="dxa"/>
            <w:shd w:val="clear" w:color="auto" w:fill="auto"/>
          </w:tcPr>
          <w:p w14:paraId="6651B927" w14:textId="77777777" w:rsidR="00F417DE" w:rsidRDefault="00F417DE" w:rsidP="001E7FEC">
            <w:pPr>
              <w:rPr>
                <w:rFonts w:ascii="Marianne" w:hAnsi="Marianne"/>
                <w:sz w:val="18"/>
              </w:rPr>
            </w:pPr>
          </w:p>
        </w:tc>
      </w:tr>
    </w:tbl>
    <w:p w14:paraId="7909BA60" w14:textId="445AD1A9" w:rsidR="00167226" w:rsidRDefault="00167226" w:rsidP="00167226">
      <w:pPr>
        <w:rPr>
          <w:rFonts w:ascii="Marianne" w:hAnsi="Marianne"/>
          <w:sz w:val="18"/>
          <w:szCs w:val="18"/>
        </w:rPr>
      </w:pPr>
    </w:p>
    <w:p w14:paraId="08EEAC8A" w14:textId="77777777" w:rsidR="004535BF" w:rsidRDefault="004535BF" w:rsidP="00167226">
      <w:pPr>
        <w:rPr>
          <w:rFonts w:ascii="Marianne" w:hAnsi="Marianne"/>
          <w:sz w:val="18"/>
          <w:szCs w:val="18"/>
        </w:rPr>
      </w:pPr>
    </w:p>
    <w:p w14:paraId="7778B66D" w14:textId="77777777" w:rsidR="004535BF" w:rsidRDefault="004535BF" w:rsidP="00167226">
      <w:pPr>
        <w:rPr>
          <w:rFonts w:ascii="Marianne" w:hAnsi="Marianne"/>
          <w:sz w:val="18"/>
          <w:szCs w:val="18"/>
        </w:rPr>
      </w:pPr>
    </w:p>
    <w:p w14:paraId="050C576E" w14:textId="77777777" w:rsidR="004535BF" w:rsidRDefault="004535BF" w:rsidP="00167226">
      <w:pPr>
        <w:rPr>
          <w:rFonts w:ascii="Marianne" w:hAnsi="Marianne"/>
          <w:sz w:val="18"/>
          <w:szCs w:val="18"/>
        </w:rPr>
      </w:pPr>
    </w:p>
    <w:p w14:paraId="477FE6A2" w14:textId="77777777" w:rsidR="004535BF" w:rsidRDefault="004535BF" w:rsidP="00167226">
      <w:pPr>
        <w:rPr>
          <w:rFonts w:ascii="Marianne" w:hAnsi="Marianne"/>
          <w:sz w:val="18"/>
          <w:szCs w:val="18"/>
        </w:rPr>
      </w:pPr>
    </w:p>
    <w:p w14:paraId="244751DB" w14:textId="77777777" w:rsidR="004535BF" w:rsidRDefault="004535BF" w:rsidP="00167226">
      <w:pPr>
        <w:rPr>
          <w:rFonts w:ascii="Marianne" w:hAnsi="Marianne"/>
          <w:sz w:val="18"/>
          <w:szCs w:val="18"/>
        </w:rPr>
      </w:pPr>
    </w:p>
    <w:p w14:paraId="4F5786F9" w14:textId="77777777" w:rsidR="004535BF" w:rsidRDefault="004535BF" w:rsidP="00167226">
      <w:pPr>
        <w:rPr>
          <w:rFonts w:ascii="Marianne" w:hAnsi="Marianne"/>
          <w:sz w:val="18"/>
          <w:szCs w:val="18"/>
        </w:rPr>
      </w:pPr>
    </w:p>
    <w:p w14:paraId="546CD3AC" w14:textId="77777777" w:rsidR="004535BF" w:rsidRDefault="004535BF" w:rsidP="00167226">
      <w:pPr>
        <w:rPr>
          <w:rFonts w:ascii="Marianne" w:hAnsi="Marianne"/>
          <w:sz w:val="18"/>
          <w:szCs w:val="18"/>
        </w:rPr>
      </w:pPr>
    </w:p>
    <w:p w14:paraId="463BDD3B" w14:textId="77777777" w:rsidR="004535BF" w:rsidRDefault="004535BF" w:rsidP="00167226">
      <w:pPr>
        <w:rPr>
          <w:rFonts w:ascii="Marianne" w:hAnsi="Marianne"/>
          <w:sz w:val="18"/>
          <w:szCs w:val="18"/>
        </w:rPr>
      </w:pPr>
    </w:p>
    <w:p w14:paraId="670E8294" w14:textId="77777777" w:rsidR="004535BF" w:rsidRDefault="004535BF" w:rsidP="00167226">
      <w:pPr>
        <w:rPr>
          <w:rFonts w:ascii="Marianne" w:hAnsi="Marianne"/>
          <w:sz w:val="18"/>
          <w:szCs w:val="18"/>
        </w:rPr>
      </w:pPr>
    </w:p>
    <w:p w14:paraId="3CB76F9D" w14:textId="77777777" w:rsidR="004535BF" w:rsidRDefault="004535BF" w:rsidP="00167226">
      <w:pPr>
        <w:rPr>
          <w:rFonts w:ascii="Marianne" w:hAnsi="Marianne"/>
          <w:sz w:val="18"/>
          <w:szCs w:val="18"/>
        </w:rPr>
      </w:pPr>
    </w:p>
    <w:p w14:paraId="4850A207" w14:textId="77777777" w:rsidR="004535BF" w:rsidRPr="002D4EEC" w:rsidRDefault="004535BF" w:rsidP="00167226">
      <w:pPr>
        <w:rPr>
          <w:rFonts w:ascii="Marianne" w:hAnsi="Marianne"/>
          <w:sz w:val="18"/>
          <w:szCs w:val="18"/>
        </w:rPr>
      </w:pPr>
    </w:p>
    <w:p w14:paraId="053FE0A0" w14:textId="6B3D0CE0" w:rsidR="00167226" w:rsidRPr="008710E2" w:rsidRDefault="00235164" w:rsidP="002D4EEC">
      <w:pPr>
        <w:pStyle w:val="Titre1"/>
        <w:shd w:val="clear" w:color="auto" w:fill="DEEAF6" w:themeFill="accent1" w:themeFillTint="33"/>
        <w:jc w:val="center"/>
        <w:rPr>
          <w:u w:val="none"/>
        </w:rPr>
      </w:pPr>
      <w:r w:rsidRPr="008710E2">
        <w:rPr>
          <w:u w:val="none"/>
        </w:rPr>
        <w:t>ENTRETIEN</w:t>
      </w:r>
    </w:p>
    <w:p w14:paraId="75FA6A19" w14:textId="77777777" w:rsidR="008710E2" w:rsidRPr="008710E2" w:rsidRDefault="008710E2" w:rsidP="008710E2">
      <w:pPr>
        <w:pStyle w:val="Paragraphedeliste"/>
        <w:ind w:left="360"/>
        <w:rPr>
          <w:rFonts w:ascii="Marianne" w:hAnsi="Marianne"/>
          <w:sz w:val="18"/>
          <w:szCs w:val="18"/>
        </w:rPr>
      </w:pPr>
    </w:p>
    <w:p w14:paraId="5EFB8339" w14:textId="33C05E9D" w:rsidR="005836B8" w:rsidRPr="002D4EEC" w:rsidRDefault="00167226" w:rsidP="00586528">
      <w:pPr>
        <w:pStyle w:val="Paragraphedeliste"/>
        <w:numPr>
          <w:ilvl w:val="0"/>
          <w:numId w:val="6"/>
        </w:numPr>
        <w:shd w:val="clear" w:color="auto" w:fill="D9E2F3" w:themeFill="accent5" w:themeFillTint="33"/>
        <w:rPr>
          <w:rFonts w:ascii="Marianne" w:hAnsi="Marianne"/>
          <w:sz w:val="18"/>
          <w:szCs w:val="18"/>
        </w:rPr>
      </w:pPr>
      <w:r w:rsidRPr="002D4EEC">
        <w:rPr>
          <w:rFonts w:ascii="Marianne" w:hAnsi="Marianne"/>
          <w:b/>
          <w:sz w:val="18"/>
          <w:szCs w:val="18"/>
        </w:rPr>
        <w:t>Poser le cadre</w:t>
      </w:r>
      <w:r w:rsidR="005836B8" w:rsidRPr="002D4EEC">
        <w:rPr>
          <w:rFonts w:ascii="Marianne" w:hAnsi="Marianne"/>
          <w:sz w:val="18"/>
          <w:szCs w:val="18"/>
        </w:rPr>
        <w:t xml:space="preserve"> :</w:t>
      </w:r>
    </w:p>
    <w:p w14:paraId="2925B8EA" w14:textId="287FAB88" w:rsidR="005836B8" w:rsidRPr="002D4EEC" w:rsidRDefault="005836B8" w:rsidP="00506A55">
      <w:pPr>
        <w:pStyle w:val="Paragraphedeliste"/>
        <w:numPr>
          <w:ilvl w:val="0"/>
          <w:numId w:val="7"/>
        </w:numPr>
        <w:rPr>
          <w:rFonts w:ascii="Marianne" w:hAnsi="Marianne"/>
          <w:sz w:val="18"/>
          <w:szCs w:val="18"/>
        </w:rPr>
      </w:pPr>
      <w:r w:rsidRPr="002D4EEC">
        <w:rPr>
          <w:rFonts w:ascii="Marianne" w:hAnsi="Marianne"/>
          <w:sz w:val="18"/>
          <w:szCs w:val="18"/>
        </w:rPr>
        <w:t>Remercier</w:t>
      </w:r>
    </w:p>
    <w:p w14:paraId="6A18F8CA" w14:textId="481F7025" w:rsidR="005836B8" w:rsidRPr="002D4EEC" w:rsidRDefault="005836B8" w:rsidP="005836B8">
      <w:pPr>
        <w:pStyle w:val="Paragraphedeliste"/>
        <w:numPr>
          <w:ilvl w:val="0"/>
          <w:numId w:val="7"/>
        </w:numPr>
        <w:rPr>
          <w:rFonts w:ascii="Marianne" w:hAnsi="Marianne"/>
          <w:sz w:val="18"/>
          <w:szCs w:val="18"/>
        </w:rPr>
      </w:pPr>
      <w:r w:rsidRPr="002D4EEC">
        <w:rPr>
          <w:rFonts w:ascii="Marianne" w:hAnsi="Marianne"/>
          <w:sz w:val="18"/>
          <w:szCs w:val="18"/>
        </w:rPr>
        <w:t>Annoncer la durée de l’entretien</w:t>
      </w:r>
    </w:p>
    <w:p w14:paraId="79935F53" w14:textId="29EDDFB3" w:rsidR="005836B8" w:rsidRPr="002D4EEC" w:rsidRDefault="005836B8" w:rsidP="005836B8">
      <w:pPr>
        <w:pStyle w:val="Paragraphedeliste"/>
        <w:numPr>
          <w:ilvl w:val="0"/>
          <w:numId w:val="7"/>
        </w:numPr>
        <w:rPr>
          <w:rFonts w:ascii="Marianne" w:hAnsi="Marianne"/>
          <w:sz w:val="18"/>
          <w:szCs w:val="18"/>
        </w:rPr>
      </w:pPr>
      <w:r w:rsidRPr="002D4EEC">
        <w:rPr>
          <w:rFonts w:ascii="Marianne" w:hAnsi="Marianne"/>
          <w:sz w:val="18"/>
          <w:szCs w:val="18"/>
        </w:rPr>
        <w:t>Expliquer la p</w:t>
      </w:r>
      <w:r w:rsidR="00167226" w:rsidRPr="002D4EEC">
        <w:rPr>
          <w:rFonts w:ascii="Marianne" w:hAnsi="Marianne"/>
          <w:sz w:val="18"/>
          <w:szCs w:val="18"/>
        </w:rPr>
        <w:t>o</w:t>
      </w:r>
      <w:r w:rsidRPr="002D4EEC">
        <w:rPr>
          <w:rFonts w:ascii="Marianne" w:hAnsi="Marianne"/>
          <w:sz w:val="18"/>
          <w:szCs w:val="18"/>
        </w:rPr>
        <w:t>ssibilité de prendre des notes</w:t>
      </w:r>
    </w:p>
    <w:p w14:paraId="6E8B5267" w14:textId="0EACFB08" w:rsidR="005836B8" w:rsidRPr="002D4EEC" w:rsidRDefault="005836B8" w:rsidP="005836B8">
      <w:pPr>
        <w:pStyle w:val="Paragraphedeliste"/>
        <w:numPr>
          <w:ilvl w:val="0"/>
          <w:numId w:val="7"/>
        </w:numPr>
        <w:rPr>
          <w:rFonts w:ascii="Marianne" w:hAnsi="Marianne"/>
          <w:sz w:val="18"/>
          <w:szCs w:val="18"/>
        </w:rPr>
      </w:pPr>
      <w:r w:rsidRPr="002D4EEC">
        <w:rPr>
          <w:rFonts w:ascii="Marianne" w:hAnsi="Marianne"/>
          <w:sz w:val="18"/>
          <w:szCs w:val="18"/>
        </w:rPr>
        <w:t>Rassurer et dire qu’il y aura un compte-rendu écrit</w:t>
      </w:r>
    </w:p>
    <w:p w14:paraId="67A733BC" w14:textId="7C16B527" w:rsidR="005836B8" w:rsidRPr="002D4EEC" w:rsidRDefault="005836B8" w:rsidP="005836B8">
      <w:pPr>
        <w:pStyle w:val="Paragraphedeliste"/>
        <w:numPr>
          <w:ilvl w:val="0"/>
          <w:numId w:val="7"/>
        </w:numPr>
        <w:ind w:left="357" w:firstLine="0"/>
        <w:rPr>
          <w:rFonts w:ascii="Marianne" w:hAnsi="Marianne"/>
          <w:sz w:val="18"/>
          <w:szCs w:val="18"/>
        </w:rPr>
      </w:pPr>
      <w:r w:rsidRPr="002D4EEC">
        <w:rPr>
          <w:rFonts w:ascii="Marianne" w:hAnsi="Marianne"/>
          <w:sz w:val="18"/>
          <w:szCs w:val="18"/>
        </w:rPr>
        <w:t>Présenter le plan de l’entretien : retours d’expérience, puis très bons éléments puis axes d’améliorations.</w:t>
      </w:r>
    </w:p>
    <w:p w14:paraId="720E4646" w14:textId="5A53CC6C" w:rsidR="005836B8" w:rsidRPr="002D4EEC" w:rsidRDefault="00167226" w:rsidP="005836B8">
      <w:pPr>
        <w:pStyle w:val="Paragraphedeliste"/>
        <w:ind w:left="1065"/>
        <w:rPr>
          <w:rFonts w:ascii="Marianne" w:hAnsi="Marianne"/>
          <w:sz w:val="18"/>
          <w:szCs w:val="18"/>
        </w:rPr>
      </w:pPr>
      <w:r w:rsidRPr="002D4EEC">
        <w:rPr>
          <w:rFonts w:ascii="Marianne" w:hAnsi="Marianne"/>
          <w:sz w:val="18"/>
          <w:szCs w:val="18"/>
        </w:rPr>
        <w:t xml:space="preserve"> </w:t>
      </w:r>
    </w:p>
    <w:p w14:paraId="5537E907" w14:textId="7DFDD901" w:rsidR="005836B8" w:rsidRPr="002D4EEC" w:rsidRDefault="005836B8" w:rsidP="00586528">
      <w:pPr>
        <w:pStyle w:val="Paragraphedeliste"/>
        <w:numPr>
          <w:ilvl w:val="0"/>
          <w:numId w:val="6"/>
        </w:numPr>
        <w:shd w:val="clear" w:color="auto" w:fill="D9E2F3" w:themeFill="accent5" w:themeFillTint="33"/>
        <w:rPr>
          <w:rFonts w:ascii="Marianne" w:hAnsi="Marianne"/>
          <w:sz w:val="18"/>
          <w:szCs w:val="18"/>
        </w:rPr>
      </w:pPr>
      <w:r w:rsidRPr="002D4EEC">
        <w:rPr>
          <w:rFonts w:ascii="Marianne" w:hAnsi="Marianne"/>
          <w:b/>
          <w:sz w:val="18"/>
          <w:szCs w:val="18"/>
        </w:rPr>
        <w:t>Retour d’expérience</w:t>
      </w:r>
      <w:r w:rsidRPr="002D4EEC">
        <w:rPr>
          <w:rFonts w:ascii="Marianne" w:hAnsi="Marianne"/>
          <w:sz w:val="18"/>
          <w:szCs w:val="18"/>
        </w:rPr>
        <w:t> :</w:t>
      </w:r>
    </w:p>
    <w:p w14:paraId="3261373D" w14:textId="3BFA3C61" w:rsidR="005836B8" w:rsidRPr="002D4EEC" w:rsidRDefault="00167226" w:rsidP="005836B8">
      <w:pPr>
        <w:pStyle w:val="Paragraphedeliste"/>
        <w:numPr>
          <w:ilvl w:val="0"/>
          <w:numId w:val="8"/>
        </w:numPr>
        <w:rPr>
          <w:rFonts w:ascii="Marianne" w:hAnsi="Marianne"/>
          <w:sz w:val="18"/>
          <w:szCs w:val="18"/>
        </w:rPr>
      </w:pPr>
      <w:r w:rsidRPr="002D4EEC">
        <w:rPr>
          <w:rFonts w:ascii="Marianne" w:hAnsi="Marianne"/>
          <w:sz w:val="18"/>
          <w:szCs w:val="18"/>
        </w:rPr>
        <w:t>Comment la situation a-t-elle été vécue</w:t>
      </w:r>
      <w:r w:rsidR="005836B8" w:rsidRPr="002D4EEC">
        <w:rPr>
          <w:rFonts w:ascii="Marianne" w:hAnsi="Marianne"/>
          <w:sz w:val="18"/>
          <w:szCs w:val="18"/>
        </w:rPr>
        <w:t xml:space="preserve"> ?</w:t>
      </w:r>
    </w:p>
    <w:p w14:paraId="78938045" w14:textId="4E544745" w:rsidR="005836B8" w:rsidRPr="002D4EEC" w:rsidRDefault="00167226" w:rsidP="005836B8">
      <w:pPr>
        <w:pStyle w:val="Paragraphedeliste"/>
        <w:numPr>
          <w:ilvl w:val="0"/>
          <w:numId w:val="8"/>
        </w:numPr>
        <w:rPr>
          <w:rFonts w:ascii="Marianne" w:hAnsi="Marianne"/>
          <w:sz w:val="18"/>
          <w:szCs w:val="18"/>
        </w:rPr>
      </w:pPr>
      <w:r w:rsidRPr="002D4EEC">
        <w:rPr>
          <w:rFonts w:ascii="Marianne" w:hAnsi="Marianne"/>
          <w:sz w:val="18"/>
          <w:szCs w:val="18"/>
        </w:rPr>
        <w:t xml:space="preserve">Ecart entre ce qui était prévu et ce qui a été fait ? </w:t>
      </w:r>
    </w:p>
    <w:p w14:paraId="5DFD95A3" w14:textId="05178279" w:rsidR="00FF6103" w:rsidRPr="002D4EEC" w:rsidRDefault="00FF6103" w:rsidP="005836B8">
      <w:pPr>
        <w:pStyle w:val="Paragraphedeliste"/>
        <w:numPr>
          <w:ilvl w:val="0"/>
          <w:numId w:val="8"/>
        </w:numPr>
        <w:rPr>
          <w:rFonts w:ascii="Marianne" w:hAnsi="Marianne"/>
          <w:sz w:val="18"/>
          <w:szCs w:val="18"/>
        </w:rPr>
      </w:pPr>
      <w:r w:rsidRPr="002D4EEC">
        <w:rPr>
          <w:rFonts w:ascii="Marianne" w:hAnsi="Marianne"/>
          <w:sz w:val="18"/>
          <w:szCs w:val="18"/>
        </w:rPr>
        <w:t>Besoins ?</w:t>
      </w:r>
    </w:p>
    <w:p w14:paraId="0E7FF6C9" w14:textId="7BC54CB9" w:rsidR="005836B8" w:rsidRPr="002D4EEC" w:rsidRDefault="005836B8" w:rsidP="005836B8">
      <w:pPr>
        <w:pStyle w:val="Paragraphedeliste"/>
        <w:ind w:left="1065"/>
        <w:rPr>
          <w:rFonts w:ascii="Marianne" w:hAnsi="Marianne"/>
          <w:sz w:val="18"/>
          <w:szCs w:val="18"/>
        </w:rPr>
      </w:pPr>
    </w:p>
    <w:p w14:paraId="7A55F440" w14:textId="136F5BDE" w:rsidR="005836B8" w:rsidRDefault="00167226" w:rsidP="00586528">
      <w:pPr>
        <w:pStyle w:val="Paragraphedeliste"/>
        <w:numPr>
          <w:ilvl w:val="0"/>
          <w:numId w:val="6"/>
        </w:numPr>
        <w:shd w:val="clear" w:color="auto" w:fill="D9E2F3" w:themeFill="accent5" w:themeFillTint="33"/>
        <w:rPr>
          <w:rFonts w:ascii="Marianne" w:hAnsi="Marianne"/>
          <w:sz w:val="18"/>
          <w:szCs w:val="18"/>
        </w:rPr>
      </w:pPr>
      <w:r w:rsidRPr="002D4EEC">
        <w:rPr>
          <w:rFonts w:ascii="Marianne" w:hAnsi="Marianne"/>
          <w:b/>
          <w:sz w:val="18"/>
          <w:szCs w:val="18"/>
        </w:rPr>
        <w:t>Les très bons éléments</w:t>
      </w:r>
      <w:r w:rsidR="005836B8" w:rsidRPr="002D4EEC">
        <w:rPr>
          <w:rFonts w:ascii="Marianne" w:hAnsi="Marianne"/>
          <w:sz w:val="18"/>
          <w:szCs w:val="18"/>
        </w:rPr>
        <w:t> :</w:t>
      </w:r>
    </w:p>
    <w:p w14:paraId="551F4375" w14:textId="77777777" w:rsidR="008710E2" w:rsidRPr="002D4EEC" w:rsidRDefault="008710E2" w:rsidP="008710E2">
      <w:pPr>
        <w:pStyle w:val="Paragraphedeliste"/>
        <w:ind w:left="360"/>
        <w:rPr>
          <w:rFonts w:ascii="Marianne" w:hAnsi="Marianne"/>
          <w:sz w:val="18"/>
          <w:szCs w:val="18"/>
        </w:rPr>
      </w:pPr>
    </w:p>
    <w:p w14:paraId="0EF688A7" w14:textId="641FD805" w:rsidR="00EA0097" w:rsidRPr="00457B69" w:rsidRDefault="005836B8" w:rsidP="002D4EEC">
      <w:pPr>
        <w:pStyle w:val="Paragraphedeliste"/>
        <w:numPr>
          <w:ilvl w:val="0"/>
          <w:numId w:val="35"/>
        </w:numPr>
        <w:rPr>
          <w:rFonts w:ascii="Marianne" w:hAnsi="Marianne"/>
          <w:b/>
          <w:color w:val="FF0000"/>
          <w:sz w:val="18"/>
          <w:szCs w:val="18"/>
          <w:u w:val="single"/>
        </w:rPr>
      </w:pPr>
      <w:r w:rsidRPr="00457B69">
        <w:rPr>
          <w:rFonts w:ascii="Marianne" w:hAnsi="Marianne"/>
          <w:b/>
          <w:color w:val="FF0000"/>
          <w:sz w:val="18"/>
          <w:szCs w:val="18"/>
          <w:u w:val="single"/>
        </w:rPr>
        <w:t xml:space="preserve">AXE 1 </w:t>
      </w:r>
      <w:r w:rsidRPr="00457B69">
        <w:rPr>
          <w:rFonts w:ascii="Marianne" w:hAnsi="Marianne"/>
          <w:color w:val="FF0000"/>
          <w:sz w:val="18"/>
          <w:szCs w:val="18"/>
          <w:u w:val="single"/>
        </w:rPr>
        <w:sym w:font="Wingdings" w:char="F0E0"/>
      </w:r>
      <w:r w:rsidR="00A03731" w:rsidRPr="00457B69">
        <w:rPr>
          <w:rFonts w:ascii="Marianne" w:hAnsi="Marianne"/>
          <w:b/>
          <w:color w:val="FF0000"/>
          <w:sz w:val="18"/>
          <w:szCs w:val="18"/>
          <w:u w:val="single"/>
        </w:rPr>
        <w:t xml:space="preserve"> </w:t>
      </w:r>
      <w:r w:rsidR="009C7B91" w:rsidRPr="00457B69">
        <w:rPr>
          <w:rFonts w:ascii="Marianne" w:hAnsi="Marianne"/>
          <w:b/>
          <w:color w:val="FF0000"/>
          <w:sz w:val="18"/>
          <w:szCs w:val="18"/>
          <w:u w:val="single"/>
        </w:rPr>
        <w:t xml:space="preserve">POSTURE PROFESSIONNELLE </w:t>
      </w:r>
    </w:p>
    <w:p w14:paraId="551771EA" w14:textId="77777777" w:rsidR="009C7B91" w:rsidRPr="002D4EEC" w:rsidRDefault="009C7B91" w:rsidP="009C7B91">
      <w:pPr>
        <w:pStyle w:val="Paragraphedeliste"/>
        <w:ind w:left="0"/>
        <w:rPr>
          <w:rFonts w:ascii="Marianne" w:hAnsi="Marianne"/>
          <w:sz w:val="18"/>
          <w:szCs w:val="18"/>
        </w:rPr>
      </w:pPr>
      <w:r w:rsidRPr="002D4EEC">
        <w:rPr>
          <w:rFonts w:ascii="Marianne" w:hAnsi="Marianne"/>
          <w:sz w:val="18"/>
          <w:szCs w:val="18"/>
        </w:rPr>
        <w:t>La PE est bienveillante, utilise un vocabulaire adapté et montre la tâche.</w:t>
      </w:r>
    </w:p>
    <w:p w14:paraId="3F2D6B00" w14:textId="08D02BD6" w:rsidR="009C7B91" w:rsidRPr="002D4EEC" w:rsidRDefault="009C7B91" w:rsidP="009C7B91">
      <w:pPr>
        <w:pStyle w:val="Paragraphedeliste"/>
        <w:ind w:left="0"/>
        <w:rPr>
          <w:rFonts w:ascii="Marianne" w:hAnsi="Marianne"/>
          <w:sz w:val="18"/>
          <w:szCs w:val="18"/>
        </w:rPr>
      </w:pPr>
      <w:r w:rsidRPr="002D4EEC">
        <w:rPr>
          <w:rFonts w:ascii="Marianne" w:hAnsi="Marianne"/>
          <w:sz w:val="18"/>
          <w:szCs w:val="18"/>
        </w:rPr>
        <w:t>Les documents sont préparés et clair</w:t>
      </w:r>
      <w:r w:rsidR="00457B69">
        <w:rPr>
          <w:rFonts w:ascii="Marianne" w:hAnsi="Marianne"/>
          <w:sz w:val="18"/>
          <w:szCs w:val="18"/>
        </w:rPr>
        <w:t>s.</w:t>
      </w:r>
    </w:p>
    <w:p w14:paraId="624B0EA2" w14:textId="352E7574" w:rsidR="00834201" w:rsidRDefault="009C7B91" w:rsidP="002D4EEC">
      <w:pPr>
        <w:pStyle w:val="Paragraphedeliste"/>
        <w:ind w:left="0"/>
        <w:rPr>
          <w:rFonts w:ascii="Marianne" w:hAnsi="Marianne"/>
          <w:sz w:val="18"/>
          <w:szCs w:val="18"/>
        </w:rPr>
      </w:pPr>
      <w:r w:rsidRPr="002D4EEC">
        <w:rPr>
          <w:rFonts w:ascii="Marianne" w:hAnsi="Marianne"/>
          <w:sz w:val="18"/>
          <w:szCs w:val="18"/>
        </w:rPr>
        <w:t>Les ateliers sont préparés sur les tables</w:t>
      </w:r>
      <w:r w:rsidR="00457B69">
        <w:rPr>
          <w:rFonts w:ascii="Marianne" w:hAnsi="Marianne"/>
          <w:sz w:val="18"/>
          <w:szCs w:val="18"/>
        </w:rPr>
        <w:t>.</w:t>
      </w:r>
    </w:p>
    <w:p w14:paraId="2F3E7549" w14:textId="20290AF2" w:rsidR="008710E2" w:rsidRPr="002D4EEC" w:rsidRDefault="008710E2" w:rsidP="002D4EEC">
      <w:pPr>
        <w:pStyle w:val="Paragraphedeliste"/>
        <w:ind w:left="0"/>
        <w:rPr>
          <w:rFonts w:ascii="Marianne" w:hAnsi="Marianne"/>
          <w:sz w:val="18"/>
          <w:szCs w:val="18"/>
        </w:rPr>
      </w:pPr>
      <w:r>
        <w:rPr>
          <w:rFonts w:ascii="Marianne" w:hAnsi="Marianne"/>
          <w:sz w:val="18"/>
          <w:szCs w:val="18"/>
        </w:rPr>
        <w:t xml:space="preserve">Gestes professionnels et posture appropriée : vocabulaire adapté, valorisation des élèves, etc. </w:t>
      </w:r>
    </w:p>
    <w:p w14:paraId="1147E4B9" w14:textId="77777777" w:rsidR="00E33509" w:rsidRPr="002D4EEC" w:rsidRDefault="00E33509" w:rsidP="00E33509">
      <w:pPr>
        <w:pStyle w:val="Paragraphedeliste"/>
        <w:ind w:left="1080"/>
        <w:rPr>
          <w:rFonts w:ascii="Marianne" w:hAnsi="Marianne"/>
          <w:sz w:val="18"/>
          <w:szCs w:val="18"/>
        </w:rPr>
      </w:pPr>
    </w:p>
    <w:p w14:paraId="01507E76" w14:textId="328A3146" w:rsidR="00EA0097" w:rsidRPr="00457B69" w:rsidRDefault="005836B8" w:rsidP="002D4EEC">
      <w:pPr>
        <w:pStyle w:val="Paragraphedeliste"/>
        <w:numPr>
          <w:ilvl w:val="0"/>
          <w:numId w:val="35"/>
        </w:numPr>
        <w:rPr>
          <w:rFonts w:ascii="Marianne" w:hAnsi="Marianne"/>
          <w:b/>
          <w:color w:val="FFC000" w:themeColor="accent4"/>
          <w:sz w:val="18"/>
          <w:szCs w:val="18"/>
          <w:u w:val="single"/>
        </w:rPr>
      </w:pPr>
      <w:r w:rsidRPr="00457B69">
        <w:rPr>
          <w:rFonts w:ascii="Marianne" w:hAnsi="Marianne"/>
          <w:b/>
          <w:color w:val="FFC000" w:themeColor="accent4"/>
          <w:sz w:val="18"/>
          <w:szCs w:val="18"/>
          <w:u w:val="single"/>
        </w:rPr>
        <w:t xml:space="preserve">AXE 2 </w:t>
      </w:r>
      <w:r w:rsidRPr="00457B69">
        <w:rPr>
          <w:rFonts w:ascii="Marianne" w:hAnsi="Marianne"/>
          <w:b/>
          <w:color w:val="FFC000" w:themeColor="accent4"/>
          <w:sz w:val="18"/>
          <w:szCs w:val="18"/>
          <w:u w:val="single"/>
        </w:rPr>
        <w:sym w:font="Wingdings" w:char="F0E0"/>
      </w:r>
      <w:r w:rsidR="00A03731" w:rsidRPr="00457B69">
        <w:rPr>
          <w:rFonts w:ascii="Marianne" w:hAnsi="Marianne"/>
          <w:b/>
          <w:color w:val="FFC000" w:themeColor="accent4"/>
          <w:sz w:val="18"/>
          <w:szCs w:val="18"/>
          <w:u w:val="single"/>
        </w:rPr>
        <w:t xml:space="preserve"> </w:t>
      </w:r>
      <w:r w:rsidR="009C7B91" w:rsidRPr="00457B69">
        <w:rPr>
          <w:rFonts w:ascii="Marianne" w:hAnsi="Marianne"/>
          <w:b/>
          <w:color w:val="FFC000" w:themeColor="accent4"/>
          <w:sz w:val="18"/>
          <w:szCs w:val="18"/>
          <w:u w:val="single"/>
        </w:rPr>
        <w:t xml:space="preserve">REGULATION </w:t>
      </w:r>
    </w:p>
    <w:p w14:paraId="5F58311E" w14:textId="69C7EC67" w:rsidR="009C7B91" w:rsidRPr="002D4EEC" w:rsidRDefault="009C7B91" w:rsidP="009C7B91">
      <w:pPr>
        <w:spacing w:after="0"/>
        <w:rPr>
          <w:rFonts w:ascii="Marianne" w:hAnsi="Marianne"/>
          <w:sz w:val="18"/>
          <w:szCs w:val="18"/>
        </w:rPr>
      </w:pPr>
      <w:r w:rsidRPr="002D4EEC">
        <w:rPr>
          <w:rFonts w:ascii="Marianne" w:hAnsi="Marianne"/>
          <w:sz w:val="18"/>
          <w:szCs w:val="18"/>
        </w:rPr>
        <w:t>La PE fait répéter et reformuler les élèves.</w:t>
      </w:r>
    </w:p>
    <w:p w14:paraId="3C0FA315" w14:textId="7594429C" w:rsidR="009C7B91" w:rsidRPr="002D4EEC" w:rsidRDefault="009C7B91" w:rsidP="009C7B91">
      <w:pPr>
        <w:spacing w:after="0"/>
        <w:rPr>
          <w:rFonts w:ascii="Marianne" w:hAnsi="Marianne"/>
          <w:sz w:val="18"/>
          <w:szCs w:val="18"/>
        </w:rPr>
      </w:pPr>
      <w:r w:rsidRPr="002D4EEC">
        <w:rPr>
          <w:rFonts w:ascii="Marianne" w:hAnsi="Marianne"/>
          <w:sz w:val="18"/>
          <w:szCs w:val="18"/>
        </w:rPr>
        <w:t>Une élève montre comment réaliser l’activité au tableau.</w:t>
      </w:r>
    </w:p>
    <w:p w14:paraId="1F5499CA" w14:textId="3807E1CA" w:rsidR="009C7B91" w:rsidRPr="002D4EEC" w:rsidRDefault="009C7B91" w:rsidP="009C7B91">
      <w:pPr>
        <w:spacing w:after="0"/>
        <w:rPr>
          <w:rFonts w:ascii="Marianne" w:hAnsi="Marianne"/>
          <w:sz w:val="18"/>
          <w:szCs w:val="18"/>
        </w:rPr>
      </w:pPr>
      <w:r w:rsidRPr="002D4EEC">
        <w:rPr>
          <w:rFonts w:ascii="Marianne" w:hAnsi="Marianne"/>
          <w:sz w:val="18"/>
          <w:szCs w:val="18"/>
        </w:rPr>
        <w:t>Les élèves sont attentifs et à l’écoute</w:t>
      </w:r>
      <w:r w:rsidR="008710E2">
        <w:rPr>
          <w:rFonts w:ascii="Marianne" w:hAnsi="Marianne"/>
          <w:sz w:val="18"/>
          <w:szCs w:val="18"/>
        </w:rPr>
        <w:t>.</w:t>
      </w:r>
    </w:p>
    <w:p w14:paraId="53CC564D" w14:textId="6B1AC6B5" w:rsidR="009C7B91" w:rsidRPr="002D4EEC" w:rsidRDefault="009C7B91" w:rsidP="009C7B91">
      <w:pPr>
        <w:spacing w:after="0"/>
        <w:rPr>
          <w:rFonts w:ascii="Marianne" w:hAnsi="Marianne"/>
          <w:sz w:val="18"/>
          <w:szCs w:val="18"/>
        </w:rPr>
      </w:pPr>
      <w:r w:rsidRPr="002D4EEC">
        <w:rPr>
          <w:rFonts w:ascii="Marianne" w:hAnsi="Marianne"/>
          <w:sz w:val="18"/>
          <w:szCs w:val="18"/>
        </w:rPr>
        <w:t>La PE rappelle la règle, cadre son groupe.</w:t>
      </w:r>
    </w:p>
    <w:p w14:paraId="2D3B8488" w14:textId="5928395D" w:rsidR="009C7B91" w:rsidRPr="002D4EEC" w:rsidRDefault="00457B69" w:rsidP="00092ACB">
      <w:pPr>
        <w:spacing w:after="0"/>
        <w:rPr>
          <w:rFonts w:ascii="Marianne" w:hAnsi="Marianne"/>
          <w:sz w:val="18"/>
          <w:szCs w:val="18"/>
        </w:rPr>
      </w:pPr>
      <w:r>
        <w:rPr>
          <w:rFonts w:ascii="Marianne" w:hAnsi="Marianne"/>
          <w:sz w:val="18"/>
          <w:szCs w:val="18"/>
        </w:rPr>
        <w:t>La PE p</w:t>
      </w:r>
      <w:r w:rsidR="00092ACB" w:rsidRPr="002D4EEC">
        <w:rPr>
          <w:rFonts w:ascii="Marianne" w:hAnsi="Marianne"/>
          <w:sz w:val="18"/>
          <w:szCs w:val="18"/>
        </w:rPr>
        <w:t>art du réel, de ce que les élèves ont réalisé pour donner du sens et faire verbaliser</w:t>
      </w:r>
      <w:r>
        <w:rPr>
          <w:rFonts w:ascii="Marianne" w:hAnsi="Marianne"/>
          <w:sz w:val="18"/>
          <w:szCs w:val="18"/>
        </w:rPr>
        <w:t>.</w:t>
      </w:r>
    </w:p>
    <w:p w14:paraId="7FF4CE47" w14:textId="66A4DDB8" w:rsidR="00092ACB" w:rsidRPr="002D4EEC" w:rsidRDefault="00092ACB" w:rsidP="00092ACB">
      <w:pPr>
        <w:spacing w:after="0"/>
        <w:rPr>
          <w:rFonts w:ascii="Marianne" w:hAnsi="Marianne"/>
          <w:sz w:val="18"/>
          <w:szCs w:val="18"/>
        </w:rPr>
      </w:pPr>
      <w:r w:rsidRPr="002D4EEC">
        <w:rPr>
          <w:rFonts w:ascii="Marianne" w:hAnsi="Marianne"/>
          <w:sz w:val="18"/>
          <w:szCs w:val="18"/>
        </w:rPr>
        <w:t>Gestion du groupe : +</w:t>
      </w:r>
      <w:r w:rsidR="008710E2">
        <w:rPr>
          <w:rFonts w:ascii="Marianne" w:hAnsi="Marianne"/>
          <w:sz w:val="18"/>
          <w:szCs w:val="18"/>
        </w:rPr>
        <w:t>++</w:t>
      </w:r>
    </w:p>
    <w:p w14:paraId="43988460" w14:textId="772D8537" w:rsidR="00255B8E" w:rsidRPr="002D4EEC" w:rsidRDefault="00092ACB" w:rsidP="00092ACB">
      <w:pPr>
        <w:rPr>
          <w:rFonts w:ascii="Marianne" w:hAnsi="Marianne"/>
          <w:sz w:val="18"/>
          <w:szCs w:val="18"/>
        </w:rPr>
      </w:pPr>
      <w:r w:rsidRPr="002D4EEC">
        <w:rPr>
          <w:rFonts w:ascii="Marianne" w:hAnsi="Marianne"/>
          <w:sz w:val="18"/>
          <w:szCs w:val="18"/>
        </w:rPr>
        <w:t>Les élèves sont tous en activité et sont entrés dans la tâche, ils ne jouent pas avec le matériel</w:t>
      </w:r>
      <w:r w:rsidR="00457B69">
        <w:rPr>
          <w:rFonts w:ascii="Marianne" w:hAnsi="Marianne"/>
          <w:sz w:val="18"/>
          <w:szCs w:val="18"/>
        </w:rPr>
        <w:t>.</w:t>
      </w:r>
    </w:p>
    <w:p w14:paraId="5E19DD7E" w14:textId="77777777" w:rsidR="008710E2" w:rsidRPr="002D4EEC" w:rsidRDefault="008710E2" w:rsidP="00E33509">
      <w:pPr>
        <w:pStyle w:val="Paragraphedeliste"/>
        <w:ind w:left="1080"/>
        <w:rPr>
          <w:rFonts w:ascii="Marianne" w:hAnsi="Marianne"/>
          <w:sz w:val="18"/>
          <w:szCs w:val="18"/>
        </w:rPr>
      </w:pPr>
    </w:p>
    <w:p w14:paraId="733F1FD4" w14:textId="3B652EC7" w:rsidR="005836B8" w:rsidRDefault="00167226" w:rsidP="00586528">
      <w:pPr>
        <w:pStyle w:val="Paragraphedeliste"/>
        <w:numPr>
          <w:ilvl w:val="0"/>
          <w:numId w:val="6"/>
        </w:numPr>
        <w:shd w:val="clear" w:color="auto" w:fill="D9E2F3" w:themeFill="accent5" w:themeFillTint="33"/>
        <w:rPr>
          <w:rFonts w:ascii="Marianne" w:hAnsi="Marianne"/>
          <w:sz w:val="18"/>
          <w:szCs w:val="18"/>
        </w:rPr>
      </w:pPr>
      <w:r w:rsidRPr="002D4EEC">
        <w:rPr>
          <w:rFonts w:ascii="Marianne" w:hAnsi="Marianne"/>
          <w:b/>
          <w:sz w:val="18"/>
          <w:szCs w:val="18"/>
        </w:rPr>
        <w:t xml:space="preserve">Les </w:t>
      </w:r>
      <w:r w:rsidR="008710E2">
        <w:rPr>
          <w:rFonts w:ascii="Marianne" w:hAnsi="Marianne"/>
          <w:b/>
          <w:sz w:val="18"/>
          <w:szCs w:val="18"/>
        </w:rPr>
        <w:t xml:space="preserve">axes </w:t>
      </w:r>
      <w:r w:rsidRPr="002D4EEC">
        <w:rPr>
          <w:rFonts w:ascii="Marianne" w:hAnsi="Marianne"/>
          <w:b/>
          <w:sz w:val="18"/>
          <w:szCs w:val="18"/>
        </w:rPr>
        <w:t>à améliorer</w:t>
      </w:r>
      <w:r w:rsidR="005836B8" w:rsidRPr="002D4EEC">
        <w:rPr>
          <w:rFonts w:ascii="Marianne" w:hAnsi="Marianne"/>
          <w:sz w:val="18"/>
          <w:szCs w:val="18"/>
        </w:rPr>
        <w:t> :</w:t>
      </w:r>
    </w:p>
    <w:p w14:paraId="00D75170" w14:textId="77777777" w:rsidR="008710E2" w:rsidRPr="002D4EEC" w:rsidRDefault="008710E2" w:rsidP="008710E2">
      <w:pPr>
        <w:pStyle w:val="Paragraphedeliste"/>
        <w:ind w:left="360"/>
        <w:rPr>
          <w:rFonts w:ascii="Marianne" w:hAnsi="Marianne"/>
          <w:sz w:val="18"/>
          <w:szCs w:val="18"/>
        </w:rPr>
      </w:pPr>
    </w:p>
    <w:p w14:paraId="3B84E74E" w14:textId="4ADA1171" w:rsidR="00053B01" w:rsidRPr="00457B69" w:rsidRDefault="00136592" w:rsidP="002D4EEC">
      <w:pPr>
        <w:pStyle w:val="Paragraphedeliste"/>
        <w:numPr>
          <w:ilvl w:val="0"/>
          <w:numId w:val="35"/>
        </w:numPr>
        <w:spacing w:after="0"/>
        <w:rPr>
          <w:rFonts w:ascii="Marianne" w:hAnsi="Marianne"/>
          <w:color w:val="7030A0"/>
          <w:sz w:val="18"/>
          <w:szCs w:val="18"/>
          <w:u w:val="single"/>
        </w:rPr>
      </w:pPr>
      <w:r w:rsidRPr="00457B69">
        <w:rPr>
          <w:rFonts w:ascii="Marianne" w:hAnsi="Marianne"/>
          <w:b/>
          <w:color w:val="7030A0"/>
          <w:sz w:val="18"/>
          <w:szCs w:val="18"/>
          <w:u w:val="single"/>
        </w:rPr>
        <w:t>A</w:t>
      </w:r>
      <w:r w:rsidR="00E33509" w:rsidRPr="00457B69">
        <w:rPr>
          <w:rFonts w:ascii="Marianne" w:hAnsi="Marianne"/>
          <w:b/>
          <w:color w:val="7030A0"/>
          <w:sz w:val="18"/>
          <w:szCs w:val="18"/>
          <w:u w:val="single"/>
        </w:rPr>
        <w:t>XE 1</w:t>
      </w:r>
      <w:r w:rsidRPr="00457B69">
        <w:rPr>
          <w:rFonts w:ascii="Marianne" w:hAnsi="Marianne"/>
          <w:b/>
          <w:color w:val="7030A0"/>
          <w:sz w:val="18"/>
          <w:szCs w:val="18"/>
          <w:u w:val="single"/>
        </w:rPr>
        <w:t xml:space="preserve"> </w:t>
      </w:r>
      <w:r w:rsidRPr="00457B69">
        <w:rPr>
          <w:color w:val="7030A0"/>
          <w:u w:val="single"/>
        </w:rPr>
        <w:sym w:font="Wingdings" w:char="F0E0"/>
      </w:r>
      <w:r w:rsidRPr="00457B69">
        <w:rPr>
          <w:rFonts w:ascii="Marianne" w:hAnsi="Marianne"/>
          <w:color w:val="7030A0"/>
          <w:sz w:val="18"/>
          <w:szCs w:val="18"/>
          <w:u w:val="single"/>
        </w:rPr>
        <w:t xml:space="preserve"> </w:t>
      </w:r>
      <w:r w:rsidR="008710E2" w:rsidRPr="00457B69">
        <w:rPr>
          <w:rFonts w:ascii="Marianne" w:hAnsi="Marianne"/>
          <w:b/>
          <w:color w:val="7030A0"/>
          <w:sz w:val="18"/>
          <w:szCs w:val="18"/>
          <w:u w:val="single"/>
        </w:rPr>
        <w:t>EXPLICITATION</w:t>
      </w:r>
    </w:p>
    <w:p w14:paraId="149A7231" w14:textId="69531215" w:rsidR="009C7B91" w:rsidRPr="002D4EEC" w:rsidRDefault="009C7B91" w:rsidP="009C7B91">
      <w:pPr>
        <w:spacing w:after="0"/>
        <w:rPr>
          <w:rFonts w:ascii="Marianne" w:hAnsi="Marianne"/>
          <w:sz w:val="18"/>
          <w:szCs w:val="18"/>
        </w:rPr>
      </w:pPr>
      <w:r w:rsidRPr="002D4EEC">
        <w:rPr>
          <w:rFonts w:ascii="Marianne" w:hAnsi="Marianne"/>
          <w:sz w:val="18"/>
          <w:szCs w:val="18"/>
        </w:rPr>
        <w:t>Rappel de l’objectif</w:t>
      </w:r>
      <w:r w:rsidR="00457B69">
        <w:rPr>
          <w:rFonts w:ascii="Marianne" w:hAnsi="Marianne"/>
          <w:sz w:val="18"/>
          <w:szCs w:val="18"/>
        </w:rPr>
        <w:t> : quel apprentissage est en jeu ?</w:t>
      </w:r>
    </w:p>
    <w:p w14:paraId="2ECA9B4F" w14:textId="4E0DE00A" w:rsidR="009C7B91" w:rsidRDefault="009C7B91" w:rsidP="009C7B91">
      <w:pPr>
        <w:spacing w:after="0"/>
        <w:rPr>
          <w:rFonts w:ascii="Marianne" w:hAnsi="Marianne"/>
          <w:sz w:val="18"/>
          <w:szCs w:val="18"/>
        </w:rPr>
      </w:pPr>
      <w:r w:rsidRPr="002D4EEC">
        <w:rPr>
          <w:rFonts w:ascii="Marianne" w:hAnsi="Marianne"/>
          <w:sz w:val="18"/>
          <w:szCs w:val="18"/>
        </w:rPr>
        <w:t>Ne pas se centrer uniquement sur la tâche</w:t>
      </w:r>
      <w:r w:rsidR="008710E2">
        <w:rPr>
          <w:rFonts w:ascii="Marianne" w:hAnsi="Marianne"/>
          <w:sz w:val="18"/>
          <w:szCs w:val="18"/>
        </w:rPr>
        <w:t>.</w:t>
      </w:r>
    </w:p>
    <w:p w14:paraId="3AF5046B" w14:textId="3706C429" w:rsidR="008710E2" w:rsidRDefault="008710E2" w:rsidP="009C7B91">
      <w:pPr>
        <w:spacing w:after="0"/>
        <w:rPr>
          <w:rFonts w:ascii="Marianne" w:hAnsi="Marianne"/>
          <w:sz w:val="18"/>
          <w:szCs w:val="18"/>
        </w:rPr>
      </w:pPr>
      <w:r>
        <w:rPr>
          <w:rFonts w:ascii="Marianne" w:hAnsi="Marianne"/>
          <w:sz w:val="18"/>
          <w:szCs w:val="18"/>
        </w:rPr>
        <w:t>Q</w:t>
      </w:r>
      <w:r w:rsidRPr="008710E2">
        <w:rPr>
          <w:rFonts w:ascii="Marianne" w:hAnsi="Marianne"/>
          <w:sz w:val="18"/>
          <w:szCs w:val="18"/>
        </w:rPr>
        <w:t xml:space="preserve">uestionner </w:t>
      </w:r>
      <w:r>
        <w:rPr>
          <w:rFonts w:ascii="Marianne" w:hAnsi="Marianne"/>
          <w:sz w:val="18"/>
          <w:szCs w:val="18"/>
        </w:rPr>
        <w:t xml:space="preserve">les élèves en difficulté </w:t>
      </w:r>
      <w:r w:rsidRPr="008710E2">
        <w:rPr>
          <w:rFonts w:ascii="Marianne" w:hAnsi="Marianne"/>
          <w:sz w:val="18"/>
          <w:szCs w:val="18"/>
        </w:rPr>
        <w:t>afin de faire émerger les procédures qu’ils utilisent, de la même façon que pour les élèves en situation de réussite.</w:t>
      </w:r>
    </w:p>
    <w:p w14:paraId="5C89E977" w14:textId="77777777" w:rsidR="00457B69" w:rsidRPr="002D4EEC" w:rsidRDefault="00457B69" w:rsidP="00457B69">
      <w:pPr>
        <w:spacing w:after="0"/>
        <w:rPr>
          <w:rFonts w:ascii="Marianne" w:hAnsi="Marianne"/>
          <w:sz w:val="18"/>
          <w:szCs w:val="18"/>
        </w:rPr>
      </w:pPr>
      <w:r w:rsidRPr="002D4EEC">
        <w:rPr>
          <w:rFonts w:ascii="Marianne" w:hAnsi="Marianne"/>
          <w:sz w:val="18"/>
          <w:szCs w:val="18"/>
        </w:rPr>
        <w:t>MANIPULER – VERBALISER –ABSTRAIRE</w:t>
      </w:r>
      <w:r>
        <w:rPr>
          <w:rFonts w:ascii="Marianne" w:hAnsi="Marianne"/>
          <w:sz w:val="18"/>
          <w:szCs w:val="18"/>
        </w:rPr>
        <w:t xml:space="preserve"> (Bruner)</w:t>
      </w:r>
    </w:p>
    <w:p w14:paraId="2804D5C7" w14:textId="4A8141D0" w:rsidR="00457B69" w:rsidRDefault="00457B69" w:rsidP="009C7B91">
      <w:pPr>
        <w:spacing w:after="0"/>
        <w:rPr>
          <w:rFonts w:ascii="Marianne" w:hAnsi="Marianne"/>
          <w:sz w:val="18"/>
          <w:szCs w:val="18"/>
        </w:rPr>
      </w:pPr>
      <w:r w:rsidRPr="002D4EEC">
        <w:rPr>
          <w:rFonts w:ascii="Marianne" w:hAnsi="Marianne"/>
          <w:sz w:val="18"/>
          <w:szCs w:val="18"/>
        </w:rPr>
        <w:t>« Comment tu as fait ? »</w:t>
      </w:r>
      <w:r>
        <w:rPr>
          <w:rFonts w:ascii="Marianne" w:hAnsi="Marianne"/>
          <w:sz w:val="18"/>
          <w:szCs w:val="18"/>
        </w:rPr>
        <w:t xml:space="preserve"> </w:t>
      </w:r>
      <w:r w:rsidRPr="002D4EEC">
        <w:rPr>
          <w:rFonts w:ascii="Marianne" w:hAnsi="Marianne"/>
          <w:sz w:val="18"/>
          <w:szCs w:val="18"/>
        </w:rPr>
        <w:t>« Tu peux faire d’une autre façon »</w:t>
      </w:r>
    </w:p>
    <w:p w14:paraId="5B1D1B70" w14:textId="054AD46B" w:rsidR="00457B69" w:rsidRPr="002D4EEC" w:rsidRDefault="00457B69" w:rsidP="00457B69">
      <w:pPr>
        <w:spacing w:after="0"/>
        <w:rPr>
          <w:rFonts w:ascii="Marianne" w:hAnsi="Marianne"/>
          <w:sz w:val="18"/>
          <w:szCs w:val="18"/>
        </w:rPr>
      </w:pPr>
      <w:r w:rsidRPr="002D4EEC">
        <w:rPr>
          <w:rFonts w:ascii="Marianne" w:hAnsi="Marianne"/>
          <w:sz w:val="18"/>
          <w:szCs w:val="18"/>
        </w:rPr>
        <w:t xml:space="preserve">Procédure de </w:t>
      </w:r>
      <w:r w:rsidR="0017683A">
        <w:rPr>
          <w:rFonts w:ascii="Marianne" w:hAnsi="Marianne"/>
          <w:sz w:val="18"/>
          <w:szCs w:val="18"/>
        </w:rPr>
        <w:t>Saïd</w:t>
      </w:r>
      <w:r>
        <w:rPr>
          <w:rFonts w:ascii="Marianne" w:hAnsi="Marianne"/>
          <w:sz w:val="18"/>
          <w:szCs w:val="18"/>
        </w:rPr>
        <w:t> : il</w:t>
      </w:r>
      <w:r w:rsidRPr="002D4EEC">
        <w:rPr>
          <w:rFonts w:ascii="Marianne" w:hAnsi="Marianne"/>
          <w:sz w:val="18"/>
          <w:szCs w:val="18"/>
        </w:rPr>
        <w:t xml:space="preserve"> observe la constellation de doigts proposée sur la carte et (recours à une collection témoin)</w:t>
      </w:r>
    </w:p>
    <w:p w14:paraId="6A91169B" w14:textId="4BCADB97" w:rsidR="00457B69" w:rsidRPr="002D4EEC" w:rsidRDefault="00457B69" w:rsidP="009C7B91">
      <w:pPr>
        <w:spacing w:after="0"/>
        <w:rPr>
          <w:rFonts w:ascii="Marianne" w:hAnsi="Marianne"/>
          <w:sz w:val="18"/>
          <w:szCs w:val="18"/>
        </w:rPr>
      </w:pPr>
      <w:r w:rsidRPr="002D4EEC">
        <w:rPr>
          <w:rFonts w:ascii="Marianne" w:hAnsi="Marianne"/>
          <w:sz w:val="18"/>
          <w:szCs w:val="18"/>
        </w:rPr>
        <w:t xml:space="preserve">Comment faire pour que </w:t>
      </w:r>
      <w:r w:rsidR="0017683A">
        <w:rPr>
          <w:rFonts w:ascii="Marianne" w:hAnsi="Marianne"/>
          <w:sz w:val="18"/>
          <w:szCs w:val="18"/>
        </w:rPr>
        <w:t>Saïd</w:t>
      </w:r>
      <w:r w:rsidRPr="002D4EEC">
        <w:rPr>
          <w:rFonts w:ascii="Marianne" w:hAnsi="Marianne"/>
          <w:sz w:val="18"/>
          <w:szCs w:val="18"/>
        </w:rPr>
        <w:t xml:space="preserve"> utilise une procédure différence (</w:t>
      </w:r>
      <w:r w:rsidR="006B1B4E" w:rsidRPr="002D4EEC">
        <w:rPr>
          <w:rFonts w:ascii="Marianne" w:hAnsi="Marianne"/>
          <w:sz w:val="18"/>
          <w:szCs w:val="18"/>
        </w:rPr>
        <w:t>cf.</w:t>
      </w:r>
      <w:r w:rsidRPr="002D4EEC">
        <w:rPr>
          <w:rFonts w:ascii="Marianne" w:hAnsi="Marianne"/>
          <w:sz w:val="18"/>
          <w:szCs w:val="18"/>
        </w:rPr>
        <w:t xml:space="preserve"> comptage dénombrement</w:t>
      </w:r>
      <w:r>
        <w:rPr>
          <w:rFonts w:ascii="Marianne" w:hAnsi="Marianne"/>
          <w:sz w:val="18"/>
          <w:szCs w:val="18"/>
        </w:rPr>
        <w:t>, Brissiaud</w:t>
      </w:r>
      <w:r w:rsidRPr="002D4EEC">
        <w:rPr>
          <w:rFonts w:ascii="Marianne" w:hAnsi="Marianne"/>
          <w:sz w:val="18"/>
          <w:szCs w:val="18"/>
        </w:rPr>
        <w:t>) ?</w:t>
      </w:r>
      <w:r>
        <w:rPr>
          <w:rFonts w:ascii="Marianne" w:hAnsi="Marianne"/>
          <w:sz w:val="18"/>
          <w:szCs w:val="18"/>
        </w:rPr>
        <w:t xml:space="preserve"> </w:t>
      </w:r>
      <w:r w:rsidRPr="00457B69">
        <w:rPr>
          <w:rFonts w:ascii="Marianne" w:hAnsi="Marianne"/>
          <w:sz w:val="18"/>
          <w:szCs w:val="18"/>
        </w:rPr>
        <w:sym w:font="Wingdings" w:char="F0E0"/>
      </w:r>
      <w:r>
        <w:rPr>
          <w:rFonts w:ascii="Marianne" w:hAnsi="Marianne"/>
          <w:sz w:val="18"/>
          <w:szCs w:val="18"/>
        </w:rPr>
        <w:t xml:space="preserve"> Supprimer</w:t>
      </w:r>
      <w:r w:rsidRPr="002D4EEC">
        <w:rPr>
          <w:rFonts w:ascii="Marianne" w:hAnsi="Marianne"/>
          <w:sz w:val="18"/>
          <w:szCs w:val="18"/>
        </w:rPr>
        <w:t xml:space="preserve"> la constellation témoin</w:t>
      </w:r>
      <w:r>
        <w:rPr>
          <w:rFonts w:ascii="Marianne" w:hAnsi="Marianne"/>
          <w:sz w:val="18"/>
          <w:szCs w:val="18"/>
        </w:rPr>
        <w:t>.</w:t>
      </w:r>
    </w:p>
    <w:p w14:paraId="7BDEAE8B" w14:textId="2D2EF6A2" w:rsidR="00E33509" w:rsidRPr="002D4EEC" w:rsidRDefault="00E33509" w:rsidP="00E33509">
      <w:pPr>
        <w:spacing w:after="0"/>
        <w:rPr>
          <w:rFonts w:ascii="Marianne" w:hAnsi="Marianne"/>
          <w:b/>
          <w:sz w:val="18"/>
          <w:szCs w:val="18"/>
        </w:rPr>
      </w:pPr>
    </w:p>
    <w:p w14:paraId="5237BF34" w14:textId="3E5855F1" w:rsidR="00834201" w:rsidRPr="00457B69" w:rsidRDefault="00071149" w:rsidP="002D4EEC">
      <w:pPr>
        <w:pStyle w:val="Paragraphedeliste"/>
        <w:numPr>
          <w:ilvl w:val="0"/>
          <w:numId w:val="35"/>
        </w:numPr>
        <w:rPr>
          <w:rFonts w:ascii="Marianne" w:hAnsi="Marianne"/>
          <w:color w:val="ED7D31" w:themeColor="accent2"/>
          <w:sz w:val="18"/>
          <w:szCs w:val="18"/>
          <w:u w:val="single"/>
        </w:rPr>
      </w:pPr>
      <w:r w:rsidRPr="00457B69">
        <w:rPr>
          <w:rFonts w:ascii="Marianne" w:hAnsi="Marianne"/>
          <w:b/>
          <w:color w:val="ED7D31" w:themeColor="accent2"/>
          <w:sz w:val="18"/>
          <w:szCs w:val="18"/>
          <w:u w:val="single"/>
        </w:rPr>
        <w:t>A</w:t>
      </w:r>
      <w:r w:rsidR="00E33509" w:rsidRPr="00457B69">
        <w:rPr>
          <w:rFonts w:ascii="Marianne" w:hAnsi="Marianne"/>
          <w:b/>
          <w:color w:val="ED7D31" w:themeColor="accent2"/>
          <w:sz w:val="18"/>
          <w:szCs w:val="18"/>
          <w:u w:val="single"/>
        </w:rPr>
        <w:t>XE 2</w:t>
      </w:r>
      <w:r w:rsidRPr="00457B69">
        <w:rPr>
          <w:rFonts w:ascii="Marianne" w:hAnsi="Marianne"/>
          <w:b/>
          <w:color w:val="ED7D31" w:themeColor="accent2"/>
          <w:sz w:val="18"/>
          <w:szCs w:val="18"/>
          <w:u w:val="single"/>
        </w:rPr>
        <w:t xml:space="preserve"> </w:t>
      </w:r>
      <w:r w:rsidRPr="00457B69">
        <w:rPr>
          <w:rFonts w:ascii="Marianne" w:hAnsi="Marianne"/>
          <w:b/>
          <w:color w:val="ED7D31" w:themeColor="accent2"/>
          <w:sz w:val="18"/>
          <w:szCs w:val="18"/>
          <w:u w:val="single"/>
        </w:rPr>
        <w:sym w:font="Wingdings" w:char="F0E0"/>
      </w:r>
      <w:r w:rsidRPr="00457B69">
        <w:rPr>
          <w:rFonts w:ascii="Marianne" w:hAnsi="Marianne"/>
          <w:b/>
          <w:color w:val="ED7D31" w:themeColor="accent2"/>
          <w:sz w:val="18"/>
          <w:szCs w:val="18"/>
          <w:u w:val="single"/>
        </w:rPr>
        <w:t xml:space="preserve">  </w:t>
      </w:r>
      <w:r w:rsidR="009C7B91" w:rsidRPr="00457B69">
        <w:rPr>
          <w:rFonts w:ascii="Marianne" w:hAnsi="Marianne"/>
          <w:b/>
          <w:color w:val="ED7D31" w:themeColor="accent2"/>
          <w:sz w:val="18"/>
          <w:szCs w:val="18"/>
          <w:u w:val="single"/>
        </w:rPr>
        <w:t>MOTIVATION DES ELEVES</w:t>
      </w:r>
    </w:p>
    <w:p w14:paraId="61901C83" w14:textId="3A124FA5" w:rsidR="00457B69" w:rsidRDefault="00092ACB" w:rsidP="00457B69">
      <w:pPr>
        <w:pStyle w:val="Paragraphedeliste"/>
        <w:ind w:left="0"/>
        <w:rPr>
          <w:rFonts w:ascii="Marianne" w:hAnsi="Marianne"/>
          <w:sz w:val="18"/>
          <w:szCs w:val="18"/>
        </w:rPr>
      </w:pPr>
      <w:r w:rsidRPr="002D4EEC">
        <w:rPr>
          <w:rFonts w:ascii="Marianne" w:hAnsi="Marianne"/>
          <w:sz w:val="18"/>
          <w:szCs w:val="18"/>
        </w:rPr>
        <w:t xml:space="preserve">Comment rendre cette activité autovalidante par l’élève ? </w:t>
      </w:r>
      <w:r w:rsidR="00457B69" w:rsidRPr="00457B69">
        <w:rPr>
          <w:rFonts w:ascii="Marianne" w:hAnsi="Marianne"/>
          <w:sz w:val="18"/>
          <w:szCs w:val="18"/>
        </w:rPr>
        <w:sym w:font="Wingdings" w:char="F0E0"/>
      </w:r>
      <w:r w:rsidR="00457B69">
        <w:rPr>
          <w:rFonts w:ascii="Marianne" w:hAnsi="Marianne"/>
          <w:sz w:val="18"/>
          <w:szCs w:val="18"/>
        </w:rPr>
        <w:t xml:space="preserve"> Correspondance</w:t>
      </w:r>
      <w:r w:rsidRPr="002D4EEC">
        <w:rPr>
          <w:rFonts w:ascii="Marianne" w:hAnsi="Marianne"/>
          <w:sz w:val="18"/>
          <w:szCs w:val="18"/>
        </w:rPr>
        <w:t xml:space="preserve"> terme à terme (cartes à points)</w:t>
      </w:r>
      <w:r w:rsidR="00457B69">
        <w:rPr>
          <w:rFonts w:ascii="Marianne" w:hAnsi="Marianne"/>
          <w:sz w:val="18"/>
          <w:szCs w:val="18"/>
        </w:rPr>
        <w:t>.</w:t>
      </w:r>
    </w:p>
    <w:p w14:paraId="45244DE2" w14:textId="03A91A63" w:rsidR="00092ACB" w:rsidRPr="002D4EEC" w:rsidRDefault="00457B69" w:rsidP="00457B69">
      <w:pPr>
        <w:pStyle w:val="Paragraphedeliste"/>
        <w:spacing w:after="0"/>
        <w:ind w:left="0"/>
        <w:rPr>
          <w:rFonts w:ascii="Marianne" w:hAnsi="Marianne"/>
          <w:sz w:val="18"/>
          <w:szCs w:val="18"/>
        </w:rPr>
      </w:pPr>
      <w:r>
        <w:rPr>
          <w:rFonts w:ascii="Marianne" w:hAnsi="Marianne"/>
          <w:sz w:val="18"/>
          <w:szCs w:val="18"/>
        </w:rPr>
        <w:t>La PE d</w:t>
      </w:r>
      <w:r w:rsidR="00092ACB" w:rsidRPr="002D4EEC">
        <w:rPr>
          <w:rFonts w:ascii="Marianne" w:hAnsi="Marianne"/>
          <w:sz w:val="18"/>
          <w:szCs w:val="18"/>
        </w:rPr>
        <w:t>onne déjà la procédure</w:t>
      </w:r>
      <w:r>
        <w:rPr>
          <w:rFonts w:ascii="Marianne" w:hAnsi="Marianne"/>
          <w:sz w:val="18"/>
          <w:szCs w:val="18"/>
        </w:rPr>
        <w:t> : p</w:t>
      </w:r>
      <w:r w:rsidR="00092ACB" w:rsidRPr="002D4EEC">
        <w:rPr>
          <w:rFonts w:ascii="Marianne" w:hAnsi="Marianne"/>
          <w:sz w:val="18"/>
          <w:szCs w:val="18"/>
        </w:rPr>
        <w:t>as de phase de résolution de problème</w:t>
      </w:r>
      <w:r>
        <w:rPr>
          <w:rFonts w:ascii="Marianne" w:hAnsi="Marianne"/>
          <w:sz w:val="18"/>
          <w:szCs w:val="18"/>
        </w:rPr>
        <w:t>.</w:t>
      </w:r>
    </w:p>
    <w:p w14:paraId="61BDA2F3" w14:textId="6486E12A" w:rsidR="00255B8E" w:rsidRPr="002D4EEC" w:rsidRDefault="00092ACB" w:rsidP="002D4EEC">
      <w:pPr>
        <w:spacing w:after="0"/>
        <w:rPr>
          <w:rFonts w:ascii="Marianne" w:hAnsi="Marianne"/>
          <w:sz w:val="18"/>
          <w:szCs w:val="18"/>
        </w:rPr>
      </w:pPr>
      <w:r w:rsidRPr="002D4EEC">
        <w:rPr>
          <w:rFonts w:ascii="Marianne" w:hAnsi="Marianne"/>
          <w:sz w:val="18"/>
          <w:szCs w:val="18"/>
        </w:rPr>
        <w:t>La consigne induit la démarche : « Il va falloir ajouter 3 pour faire 4 »</w:t>
      </w:r>
      <w:r w:rsidR="00457B69">
        <w:rPr>
          <w:rFonts w:ascii="Marianne" w:hAnsi="Marianne"/>
          <w:sz w:val="18"/>
          <w:szCs w:val="18"/>
        </w:rPr>
        <w:t>.</w:t>
      </w:r>
    </w:p>
    <w:p w14:paraId="10D91674" w14:textId="3C0A608F" w:rsidR="005836B8" w:rsidRPr="002D4EEC" w:rsidRDefault="005836B8" w:rsidP="005836B8">
      <w:pPr>
        <w:pStyle w:val="Paragraphedeliste"/>
        <w:ind w:left="360"/>
        <w:rPr>
          <w:rFonts w:ascii="Marianne" w:hAnsi="Marianne"/>
          <w:sz w:val="18"/>
          <w:szCs w:val="18"/>
        </w:rPr>
      </w:pPr>
    </w:p>
    <w:p w14:paraId="01D540D0" w14:textId="6D639A04" w:rsidR="005836B8" w:rsidRPr="002D4EEC" w:rsidRDefault="005836B8" w:rsidP="00586528">
      <w:pPr>
        <w:pStyle w:val="Paragraphedeliste"/>
        <w:numPr>
          <w:ilvl w:val="0"/>
          <w:numId w:val="6"/>
        </w:numPr>
        <w:shd w:val="clear" w:color="auto" w:fill="D9E2F3" w:themeFill="accent5" w:themeFillTint="33"/>
        <w:rPr>
          <w:rFonts w:ascii="Marianne" w:hAnsi="Marianne"/>
          <w:b/>
          <w:sz w:val="18"/>
          <w:szCs w:val="18"/>
        </w:rPr>
      </w:pPr>
      <w:r w:rsidRPr="002D4EEC">
        <w:rPr>
          <w:rFonts w:ascii="Marianne" w:hAnsi="Marianne"/>
          <w:b/>
          <w:sz w:val="18"/>
          <w:szCs w:val="18"/>
        </w:rPr>
        <w:t>Bilan bienveillant :</w:t>
      </w:r>
    </w:p>
    <w:p w14:paraId="0DE5B196" w14:textId="73CF142B" w:rsidR="00167226" w:rsidRDefault="00167226" w:rsidP="00CE652B">
      <w:pPr>
        <w:pStyle w:val="Paragraphedeliste"/>
        <w:numPr>
          <w:ilvl w:val="0"/>
          <w:numId w:val="9"/>
        </w:numPr>
        <w:ind w:left="357" w:firstLine="0"/>
        <w:rPr>
          <w:rFonts w:ascii="Marianne" w:hAnsi="Marianne"/>
          <w:sz w:val="18"/>
          <w:szCs w:val="18"/>
        </w:rPr>
      </w:pPr>
      <w:r w:rsidRPr="002D4EEC">
        <w:rPr>
          <w:rFonts w:ascii="Marianne" w:hAnsi="Marianne"/>
          <w:sz w:val="18"/>
          <w:szCs w:val="18"/>
        </w:rPr>
        <w:t>Est-ce que vous avez un autre besoin, un autre axe à travailler ?</w:t>
      </w:r>
    </w:p>
    <w:p w14:paraId="049CFCE3" w14:textId="3536E69D" w:rsidR="008710E2" w:rsidRPr="002D4EEC" w:rsidRDefault="008710E2" w:rsidP="00CE652B">
      <w:pPr>
        <w:pStyle w:val="Paragraphedeliste"/>
        <w:numPr>
          <w:ilvl w:val="0"/>
          <w:numId w:val="9"/>
        </w:numPr>
        <w:ind w:left="357" w:firstLine="0"/>
        <w:rPr>
          <w:rFonts w:ascii="Marianne" w:hAnsi="Marianne"/>
          <w:sz w:val="18"/>
          <w:szCs w:val="18"/>
        </w:rPr>
      </w:pPr>
      <w:r>
        <w:rPr>
          <w:rFonts w:ascii="Marianne" w:hAnsi="Marianne"/>
          <w:sz w:val="18"/>
          <w:szCs w:val="18"/>
        </w:rPr>
        <w:t>Remerciements</w:t>
      </w:r>
    </w:p>
    <w:p w14:paraId="137BC0A8" w14:textId="7B101816" w:rsidR="00237677" w:rsidRPr="002D4EEC" w:rsidRDefault="00237677" w:rsidP="00167226">
      <w:pPr>
        <w:rPr>
          <w:rFonts w:ascii="Marianne" w:hAnsi="Marianne"/>
          <w:sz w:val="18"/>
          <w:szCs w:val="18"/>
        </w:rPr>
      </w:pPr>
    </w:p>
    <w:sectPr w:rsidR="00237677" w:rsidRPr="002D4EEC" w:rsidSect="002D4EEC">
      <w:type w:val="continuous"/>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mille Jullien" w:date="2023-03-21T10:55:00Z" w:initials="CJ">
    <w:p w14:paraId="1254CD9A" w14:textId="77777777" w:rsidR="00F9526F" w:rsidRPr="00B624CC" w:rsidRDefault="00F9526F" w:rsidP="00345EEA">
      <w:pPr>
        <w:spacing w:after="0"/>
        <w:rPr>
          <w:rFonts w:ascii="Marianne" w:hAnsi="Marianne"/>
          <w:b/>
          <w:color w:val="FF0000"/>
          <w:sz w:val="16"/>
          <w:szCs w:val="18"/>
        </w:rPr>
      </w:pPr>
      <w:r>
        <w:rPr>
          <w:rStyle w:val="Marquedecommentaire"/>
        </w:rPr>
        <w:annotationRef/>
      </w:r>
      <w:r w:rsidRPr="00B624CC">
        <w:rPr>
          <w:rFonts w:ascii="Marianne" w:hAnsi="Marianne"/>
          <w:b/>
          <w:color w:val="FF0000"/>
          <w:sz w:val="16"/>
          <w:szCs w:val="18"/>
        </w:rPr>
        <w:t>POSTURE PROFESSIONNELLE</w:t>
      </w:r>
    </w:p>
    <w:p w14:paraId="5A603F4C"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1. Documents, supports, affichages</w:t>
      </w:r>
    </w:p>
    <w:p w14:paraId="396922D9"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Tenue, gestes et voix</w:t>
      </w:r>
    </w:p>
    <w:p w14:paraId="116AA950"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Maitrise des savoirs</w:t>
      </w:r>
      <w:r>
        <w:rPr>
          <w:rFonts w:ascii="Marianne" w:hAnsi="Marianne"/>
          <w:noProof/>
          <w:sz w:val="16"/>
          <w:szCs w:val="18"/>
        </w:rPr>
        <w:t xml:space="preserve"> fondamentaux</w:t>
      </w:r>
    </w:p>
    <w:p w14:paraId="43EE2AAB" w14:textId="77777777" w:rsidR="00F9526F" w:rsidRPr="00B624CC" w:rsidRDefault="00F9526F" w:rsidP="00345EEA">
      <w:pPr>
        <w:spacing w:after="0"/>
        <w:rPr>
          <w:rFonts w:ascii="Marianne" w:hAnsi="Marianne"/>
          <w:b/>
          <w:sz w:val="16"/>
          <w:szCs w:val="18"/>
        </w:rPr>
      </w:pPr>
      <w:r w:rsidRPr="00B624CC">
        <w:rPr>
          <w:rFonts w:ascii="Marianne" w:hAnsi="Marianne"/>
          <w:b/>
          <w:color w:val="0070C0"/>
          <w:sz w:val="16"/>
          <w:szCs w:val="18"/>
        </w:rPr>
        <w:t xml:space="preserve">PLANIFICATION </w:t>
      </w:r>
    </w:p>
    <w:p w14:paraId="22E7BC56"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1. Objectifs</w:t>
      </w:r>
    </w:p>
    <w:p w14:paraId="2F30FD65"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Tâches didactiques</w:t>
      </w:r>
    </w:p>
    <w:p w14:paraId="0575D07B"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Démarche pédagogique</w:t>
      </w:r>
    </w:p>
    <w:p w14:paraId="13CBA86C"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4. Rôle de l’évaluation</w:t>
      </w:r>
    </w:p>
    <w:p w14:paraId="0708F162"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5. Organisation</w:t>
      </w:r>
    </w:p>
    <w:p w14:paraId="7D20EE47" w14:textId="77777777" w:rsidR="00F9526F" w:rsidRPr="00B624CC" w:rsidRDefault="00F9526F" w:rsidP="00345EEA">
      <w:pPr>
        <w:spacing w:after="0"/>
        <w:rPr>
          <w:rFonts w:ascii="Marianne" w:hAnsi="Marianne"/>
          <w:b/>
          <w:color w:val="FFC000"/>
          <w:sz w:val="16"/>
          <w:szCs w:val="18"/>
        </w:rPr>
      </w:pPr>
      <w:r w:rsidRPr="00B624CC">
        <w:rPr>
          <w:rFonts w:ascii="Marianne" w:hAnsi="Marianne"/>
          <w:b/>
          <w:color w:val="FFC000"/>
          <w:sz w:val="16"/>
          <w:szCs w:val="18"/>
        </w:rPr>
        <w:t xml:space="preserve">REGULATION </w:t>
      </w:r>
    </w:p>
    <w:p w14:paraId="7362040A"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 xml:space="preserve">1. Climat de classe </w:t>
      </w:r>
    </w:p>
    <w:p w14:paraId="1241E35B"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Retour d’information</w:t>
      </w:r>
    </w:p>
    <w:p w14:paraId="04BBC6F2"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Traitement des erreurs</w:t>
      </w:r>
    </w:p>
    <w:p w14:paraId="32CBDDD3"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4. Étayage</w:t>
      </w:r>
    </w:p>
    <w:p w14:paraId="5209AC10"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5. Coopération</w:t>
      </w:r>
    </w:p>
    <w:p w14:paraId="581AB56E" w14:textId="77777777" w:rsidR="00F9526F" w:rsidRPr="00B624CC" w:rsidRDefault="00F9526F" w:rsidP="00345EEA">
      <w:pPr>
        <w:spacing w:after="0"/>
        <w:rPr>
          <w:rFonts w:ascii="Marianne" w:hAnsi="Marianne"/>
          <w:b/>
          <w:color w:val="00B050"/>
          <w:sz w:val="16"/>
          <w:szCs w:val="18"/>
        </w:rPr>
      </w:pPr>
      <w:r w:rsidRPr="00B624CC">
        <w:rPr>
          <w:rFonts w:ascii="Marianne" w:hAnsi="Marianne"/>
          <w:b/>
          <w:color w:val="00B050"/>
          <w:sz w:val="16"/>
          <w:szCs w:val="18"/>
        </w:rPr>
        <w:t>DIFFERENCIATION</w:t>
      </w:r>
    </w:p>
    <w:p w14:paraId="13AF3214"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1. Modalités</w:t>
      </w:r>
    </w:p>
    <w:p w14:paraId="4320D912"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Groupements</w:t>
      </w:r>
    </w:p>
    <w:p w14:paraId="5E345D08"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Publics</w:t>
      </w:r>
      <w:r w:rsidRPr="00B624CC">
        <w:rPr>
          <w:rFonts w:ascii="Marianne" w:hAnsi="Marianne"/>
          <w:sz w:val="16"/>
          <w:szCs w:val="18"/>
        </w:rPr>
        <w:tab/>
      </w:r>
    </w:p>
    <w:p w14:paraId="19E1DF6A" w14:textId="77777777" w:rsidR="00F9526F" w:rsidRPr="00B624CC" w:rsidRDefault="00F9526F" w:rsidP="00345EEA">
      <w:pPr>
        <w:spacing w:after="0"/>
        <w:rPr>
          <w:rFonts w:ascii="Marianne" w:hAnsi="Marianne"/>
          <w:b/>
          <w:color w:val="ED7D31" w:themeColor="accent2"/>
          <w:sz w:val="16"/>
          <w:szCs w:val="18"/>
        </w:rPr>
      </w:pPr>
      <w:r w:rsidRPr="00B624CC">
        <w:rPr>
          <w:rFonts w:ascii="Marianne" w:hAnsi="Marianne"/>
          <w:b/>
          <w:color w:val="ED7D31" w:themeColor="accent2"/>
          <w:sz w:val="16"/>
          <w:szCs w:val="18"/>
        </w:rPr>
        <w:t>MOTIVATION</w:t>
      </w:r>
    </w:p>
    <w:p w14:paraId="0944A161"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1. Enrôlement et maintien de l’engagement</w:t>
      </w:r>
    </w:p>
    <w:p w14:paraId="28EFBEBC"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Orientation et maintien de l’attention</w:t>
      </w:r>
    </w:p>
    <w:p w14:paraId="10750A7E"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Développement du sentiment de compétence</w:t>
      </w:r>
    </w:p>
    <w:p w14:paraId="75202F3B" w14:textId="77777777" w:rsidR="00F9526F" w:rsidRPr="00B624CC" w:rsidRDefault="00F9526F" w:rsidP="00345EEA">
      <w:pPr>
        <w:spacing w:after="0"/>
        <w:rPr>
          <w:rFonts w:ascii="Marianne" w:hAnsi="Marianne"/>
          <w:b/>
          <w:color w:val="7030A0"/>
          <w:sz w:val="16"/>
          <w:szCs w:val="18"/>
        </w:rPr>
      </w:pPr>
      <w:r w:rsidRPr="00B624CC">
        <w:rPr>
          <w:rFonts w:ascii="Marianne" w:hAnsi="Marianne"/>
          <w:b/>
          <w:color w:val="7030A0"/>
          <w:sz w:val="16"/>
          <w:szCs w:val="18"/>
        </w:rPr>
        <w:t>EXPLICITATION</w:t>
      </w:r>
    </w:p>
    <w:p w14:paraId="6EC0D1C2"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1. Buts des tâches, finalités</w:t>
      </w:r>
    </w:p>
    <w:p w14:paraId="763BEBE5"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2. Connaissances à mobiliser, à construire, à mémoriser</w:t>
      </w:r>
    </w:p>
    <w:p w14:paraId="73D5AA19" w14:textId="77777777" w:rsidR="00F9526F" w:rsidRPr="00B624CC" w:rsidRDefault="00F9526F" w:rsidP="00345EEA">
      <w:pPr>
        <w:spacing w:after="0"/>
        <w:rPr>
          <w:rFonts w:ascii="Marianne" w:hAnsi="Marianne"/>
          <w:sz w:val="16"/>
          <w:szCs w:val="18"/>
        </w:rPr>
      </w:pPr>
      <w:r w:rsidRPr="00B624CC">
        <w:rPr>
          <w:rFonts w:ascii="Marianne" w:hAnsi="Marianne"/>
          <w:sz w:val="16"/>
          <w:szCs w:val="18"/>
        </w:rPr>
        <w:t>3. Procédures ou stratégies utiles</w:t>
      </w:r>
    </w:p>
    <w:p w14:paraId="1A952B38" w14:textId="67A7CE92" w:rsidR="00F9526F" w:rsidRDefault="00F9526F">
      <w:pPr>
        <w:pStyle w:val="Commentaire"/>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952B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952B38" w16cid:durableId="27E008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8335C"/>
    <w:multiLevelType w:val="hybridMultilevel"/>
    <w:tmpl w:val="7626181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D01CAA"/>
    <w:multiLevelType w:val="hybridMultilevel"/>
    <w:tmpl w:val="CF5202B6"/>
    <w:lvl w:ilvl="0" w:tplc="5872A13E">
      <w:numFmt w:val="bullet"/>
      <w:suff w:val="space"/>
      <w:lvlText w:val="•"/>
      <w:lvlJc w:val="left"/>
      <w:pPr>
        <w:ind w:left="70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F076D3"/>
    <w:multiLevelType w:val="hybridMultilevel"/>
    <w:tmpl w:val="B4B6382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86470CD"/>
    <w:multiLevelType w:val="hybridMultilevel"/>
    <w:tmpl w:val="A78E7AC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8EB1880"/>
    <w:multiLevelType w:val="hybridMultilevel"/>
    <w:tmpl w:val="CEE4A49C"/>
    <w:lvl w:ilvl="0" w:tplc="F2EE25D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F02B29"/>
    <w:multiLevelType w:val="hybridMultilevel"/>
    <w:tmpl w:val="E0582A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02440DB"/>
    <w:multiLevelType w:val="hybridMultilevel"/>
    <w:tmpl w:val="21066B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21520407"/>
    <w:multiLevelType w:val="hybridMultilevel"/>
    <w:tmpl w:val="4A4EE6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845184F"/>
    <w:multiLevelType w:val="hybridMultilevel"/>
    <w:tmpl w:val="6E74DDEC"/>
    <w:lvl w:ilvl="0" w:tplc="A5FE963A">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684821"/>
    <w:multiLevelType w:val="hybridMultilevel"/>
    <w:tmpl w:val="BB3EC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05E418F"/>
    <w:multiLevelType w:val="hybridMultilevel"/>
    <w:tmpl w:val="A486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C43378"/>
    <w:multiLevelType w:val="hybridMultilevel"/>
    <w:tmpl w:val="2D1C16CE"/>
    <w:lvl w:ilvl="0" w:tplc="040C000F">
      <w:start w:val="1"/>
      <w:numFmt w:val="decimal"/>
      <w:lvlText w:val="%1."/>
      <w:lvlJc w:val="left"/>
      <w:pPr>
        <w:ind w:left="360" w:hanging="360"/>
      </w:pPr>
    </w:lvl>
    <w:lvl w:ilvl="1" w:tplc="040C000F">
      <w:start w:val="1"/>
      <w:numFmt w:val="decimal"/>
      <w:lvlText w:val="%2."/>
      <w:lvlJc w:val="left"/>
      <w:pPr>
        <w:ind w:left="1080" w:hanging="36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6767FCA"/>
    <w:multiLevelType w:val="hybridMultilevel"/>
    <w:tmpl w:val="5F34D5F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375F7894"/>
    <w:multiLevelType w:val="hybridMultilevel"/>
    <w:tmpl w:val="4F108BE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8403C77"/>
    <w:multiLevelType w:val="hybridMultilevel"/>
    <w:tmpl w:val="D9E81796"/>
    <w:lvl w:ilvl="0" w:tplc="5872A13E">
      <w:numFmt w:val="bullet"/>
      <w:suff w:val="space"/>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38F83F76"/>
    <w:multiLevelType w:val="hybridMultilevel"/>
    <w:tmpl w:val="C71E4F7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EBB4D83"/>
    <w:multiLevelType w:val="hybridMultilevel"/>
    <w:tmpl w:val="B95C9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1960F2"/>
    <w:multiLevelType w:val="hybridMultilevel"/>
    <w:tmpl w:val="9E6E47D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44C9069E"/>
    <w:multiLevelType w:val="hybridMultilevel"/>
    <w:tmpl w:val="FDF43BB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4CB749D2"/>
    <w:multiLevelType w:val="hybridMultilevel"/>
    <w:tmpl w:val="612EA99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E5F4984"/>
    <w:multiLevelType w:val="hybridMultilevel"/>
    <w:tmpl w:val="225EC5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EC063BA"/>
    <w:multiLevelType w:val="hybridMultilevel"/>
    <w:tmpl w:val="2DAEF9DA"/>
    <w:lvl w:ilvl="0" w:tplc="5872A13E">
      <w:numFmt w:val="bullet"/>
      <w:suff w:val="space"/>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51F7314F"/>
    <w:multiLevelType w:val="hybridMultilevel"/>
    <w:tmpl w:val="C4A8FD5E"/>
    <w:lvl w:ilvl="0" w:tplc="9F481786">
      <w:start w:val="1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1F4B85"/>
    <w:multiLevelType w:val="hybridMultilevel"/>
    <w:tmpl w:val="F66C35BC"/>
    <w:lvl w:ilvl="0" w:tplc="B2260506">
      <w:start w:val="17"/>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E85836"/>
    <w:multiLevelType w:val="hybridMultilevel"/>
    <w:tmpl w:val="11B21914"/>
    <w:lvl w:ilvl="0" w:tplc="5872A13E">
      <w:numFmt w:val="bullet"/>
      <w:suff w:val="space"/>
      <w:lvlText w:val="•"/>
      <w:lvlJc w:val="left"/>
      <w:pPr>
        <w:ind w:left="70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E3057F"/>
    <w:multiLevelType w:val="hybridMultilevel"/>
    <w:tmpl w:val="41E085FA"/>
    <w:lvl w:ilvl="0" w:tplc="5872A13E">
      <w:numFmt w:val="bullet"/>
      <w:suff w:val="space"/>
      <w:lvlText w:val="•"/>
      <w:lvlJc w:val="left"/>
      <w:pPr>
        <w:ind w:left="705" w:hanging="705"/>
      </w:pPr>
      <w:rPr>
        <w:rFonts w:ascii="Marianne" w:eastAsiaTheme="minorHAnsi" w:hAnsi="Marianne"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5B5061CF"/>
    <w:multiLevelType w:val="hybridMultilevel"/>
    <w:tmpl w:val="111CBA64"/>
    <w:lvl w:ilvl="0" w:tplc="5872A13E">
      <w:numFmt w:val="bullet"/>
      <w:suff w:val="space"/>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DB81707"/>
    <w:multiLevelType w:val="hybridMultilevel"/>
    <w:tmpl w:val="56DE0E2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5E872837"/>
    <w:multiLevelType w:val="hybridMultilevel"/>
    <w:tmpl w:val="7D361FCA"/>
    <w:lvl w:ilvl="0" w:tplc="040C0001">
      <w:start w:val="1"/>
      <w:numFmt w:val="bullet"/>
      <w:lvlText w:val=""/>
      <w:lvlJc w:val="left"/>
      <w:pPr>
        <w:ind w:left="360" w:hanging="360"/>
      </w:pPr>
      <w:rPr>
        <w:rFonts w:ascii="Symbol" w:hAnsi="Symbol" w:hint="default"/>
      </w:rPr>
    </w:lvl>
    <w:lvl w:ilvl="1" w:tplc="FF0858B4">
      <w:numFmt w:val="bullet"/>
      <w:lvlText w:val="-"/>
      <w:lvlJc w:val="left"/>
      <w:pPr>
        <w:ind w:left="1080" w:hanging="360"/>
      </w:pPr>
      <w:rPr>
        <w:rFonts w:ascii="Marianne" w:eastAsiaTheme="minorHAnsi" w:hAnsi="Marianne" w:cstheme="minorBidi"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F8C4D41"/>
    <w:multiLevelType w:val="hybridMultilevel"/>
    <w:tmpl w:val="D7988D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14A184A"/>
    <w:multiLevelType w:val="hybridMultilevel"/>
    <w:tmpl w:val="F98E7176"/>
    <w:lvl w:ilvl="0" w:tplc="A5FE963A">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784BF8"/>
    <w:multiLevelType w:val="hybridMultilevel"/>
    <w:tmpl w:val="7384F386"/>
    <w:lvl w:ilvl="0" w:tplc="A5FE963A">
      <w:numFmt w:val="bullet"/>
      <w:lvlText w:val="•"/>
      <w:lvlJc w:val="left"/>
      <w:pPr>
        <w:ind w:left="1065" w:hanging="705"/>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ED242CA"/>
    <w:multiLevelType w:val="hybridMultilevel"/>
    <w:tmpl w:val="B8A644FA"/>
    <w:lvl w:ilvl="0" w:tplc="D19CE3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02E5D47"/>
    <w:multiLevelType w:val="hybridMultilevel"/>
    <w:tmpl w:val="B1443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39E47CF"/>
    <w:multiLevelType w:val="hybridMultilevel"/>
    <w:tmpl w:val="1668E7C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AC23E1D"/>
    <w:multiLevelType w:val="hybridMultilevel"/>
    <w:tmpl w:val="B180003C"/>
    <w:lvl w:ilvl="0" w:tplc="0292059A">
      <w:start w:val="1"/>
      <w:numFmt w:val="bullet"/>
      <w:suff w:val="space"/>
      <w:lvlText w:val=""/>
      <w:lvlJc w:val="left"/>
      <w:pPr>
        <w:ind w:left="-12" w:firstLine="0"/>
      </w:pPr>
      <w:rPr>
        <w:rFonts w:ascii="Symbol" w:hAnsi="Symbol" w:hint="default"/>
        <w:color w:val="auto"/>
      </w:rPr>
    </w:lvl>
    <w:lvl w:ilvl="1" w:tplc="040C0003" w:tentative="1">
      <w:start w:val="1"/>
      <w:numFmt w:val="bullet"/>
      <w:lvlText w:val="o"/>
      <w:lvlJc w:val="left"/>
      <w:pPr>
        <w:ind w:left="1068" w:hanging="360"/>
      </w:pPr>
      <w:rPr>
        <w:rFonts w:ascii="Courier New" w:hAnsi="Courier New" w:cs="Courier New" w:hint="default"/>
      </w:rPr>
    </w:lvl>
    <w:lvl w:ilvl="2" w:tplc="040C0005" w:tentative="1">
      <w:start w:val="1"/>
      <w:numFmt w:val="bullet"/>
      <w:lvlText w:val=""/>
      <w:lvlJc w:val="left"/>
      <w:pPr>
        <w:ind w:left="1788" w:hanging="360"/>
      </w:pPr>
      <w:rPr>
        <w:rFonts w:ascii="Wingdings" w:hAnsi="Wingdings" w:hint="default"/>
      </w:rPr>
    </w:lvl>
    <w:lvl w:ilvl="3" w:tplc="040C0001" w:tentative="1">
      <w:start w:val="1"/>
      <w:numFmt w:val="bullet"/>
      <w:lvlText w:val=""/>
      <w:lvlJc w:val="left"/>
      <w:pPr>
        <w:ind w:left="2508" w:hanging="360"/>
      </w:pPr>
      <w:rPr>
        <w:rFonts w:ascii="Symbol" w:hAnsi="Symbol" w:hint="default"/>
      </w:rPr>
    </w:lvl>
    <w:lvl w:ilvl="4" w:tplc="040C0003" w:tentative="1">
      <w:start w:val="1"/>
      <w:numFmt w:val="bullet"/>
      <w:lvlText w:val="o"/>
      <w:lvlJc w:val="left"/>
      <w:pPr>
        <w:ind w:left="3228" w:hanging="360"/>
      </w:pPr>
      <w:rPr>
        <w:rFonts w:ascii="Courier New" w:hAnsi="Courier New" w:cs="Courier New" w:hint="default"/>
      </w:rPr>
    </w:lvl>
    <w:lvl w:ilvl="5" w:tplc="040C0005" w:tentative="1">
      <w:start w:val="1"/>
      <w:numFmt w:val="bullet"/>
      <w:lvlText w:val=""/>
      <w:lvlJc w:val="left"/>
      <w:pPr>
        <w:ind w:left="3948" w:hanging="360"/>
      </w:pPr>
      <w:rPr>
        <w:rFonts w:ascii="Wingdings" w:hAnsi="Wingdings" w:hint="default"/>
      </w:rPr>
    </w:lvl>
    <w:lvl w:ilvl="6" w:tplc="040C0001" w:tentative="1">
      <w:start w:val="1"/>
      <w:numFmt w:val="bullet"/>
      <w:lvlText w:val=""/>
      <w:lvlJc w:val="left"/>
      <w:pPr>
        <w:ind w:left="4668" w:hanging="360"/>
      </w:pPr>
      <w:rPr>
        <w:rFonts w:ascii="Symbol" w:hAnsi="Symbol" w:hint="default"/>
      </w:rPr>
    </w:lvl>
    <w:lvl w:ilvl="7" w:tplc="040C0003" w:tentative="1">
      <w:start w:val="1"/>
      <w:numFmt w:val="bullet"/>
      <w:lvlText w:val="o"/>
      <w:lvlJc w:val="left"/>
      <w:pPr>
        <w:ind w:left="5388" w:hanging="360"/>
      </w:pPr>
      <w:rPr>
        <w:rFonts w:ascii="Courier New" w:hAnsi="Courier New" w:cs="Courier New" w:hint="default"/>
      </w:rPr>
    </w:lvl>
    <w:lvl w:ilvl="8" w:tplc="040C0005" w:tentative="1">
      <w:start w:val="1"/>
      <w:numFmt w:val="bullet"/>
      <w:lvlText w:val=""/>
      <w:lvlJc w:val="left"/>
      <w:pPr>
        <w:ind w:left="6108" w:hanging="360"/>
      </w:pPr>
      <w:rPr>
        <w:rFonts w:ascii="Wingdings" w:hAnsi="Wingdings" w:hint="default"/>
      </w:rPr>
    </w:lvl>
  </w:abstractNum>
  <w:num w:numId="1" w16cid:durableId="2000647997">
    <w:abstractNumId w:val="9"/>
  </w:num>
  <w:num w:numId="2" w16cid:durableId="568344685">
    <w:abstractNumId w:val="25"/>
  </w:num>
  <w:num w:numId="3" w16cid:durableId="541018113">
    <w:abstractNumId w:val="30"/>
  </w:num>
  <w:num w:numId="4" w16cid:durableId="1783379202">
    <w:abstractNumId w:val="31"/>
  </w:num>
  <w:num w:numId="5" w16cid:durableId="2141996259">
    <w:abstractNumId w:val="8"/>
  </w:num>
  <w:num w:numId="6" w16cid:durableId="1700736597">
    <w:abstractNumId w:val="11"/>
  </w:num>
  <w:num w:numId="7" w16cid:durableId="30615845">
    <w:abstractNumId w:val="21"/>
  </w:num>
  <w:num w:numId="8" w16cid:durableId="445779515">
    <w:abstractNumId w:val="14"/>
  </w:num>
  <w:num w:numId="9" w16cid:durableId="1850026850">
    <w:abstractNumId w:val="26"/>
  </w:num>
  <w:num w:numId="10" w16cid:durableId="1340690812">
    <w:abstractNumId w:val="24"/>
  </w:num>
  <w:num w:numId="11" w16cid:durableId="614559826">
    <w:abstractNumId w:val="1"/>
  </w:num>
  <w:num w:numId="12" w16cid:durableId="1978877282">
    <w:abstractNumId w:val="16"/>
  </w:num>
  <w:num w:numId="13" w16cid:durableId="1859539089">
    <w:abstractNumId w:val="19"/>
  </w:num>
  <w:num w:numId="14" w16cid:durableId="1777403812">
    <w:abstractNumId w:val="23"/>
  </w:num>
  <w:num w:numId="15" w16cid:durableId="498227909">
    <w:abstractNumId w:val="22"/>
  </w:num>
  <w:num w:numId="16" w16cid:durableId="455954121">
    <w:abstractNumId w:val="6"/>
  </w:num>
  <w:num w:numId="17" w16cid:durableId="1583224575">
    <w:abstractNumId w:val="5"/>
  </w:num>
  <w:num w:numId="18" w16cid:durableId="1243612065">
    <w:abstractNumId w:val="13"/>
  </w:num>
  <w:num w:numId="19" w16cid:durableId="461968627">
    <w:abstractNumId w:val="15"/>
  </w:num>
  <w:num w:numId="20" w16cid:durableId="1666392254">
    <w:abstractNumId w:val="29"/>
  </w:num>
  <w:num w:numId="21" w16cid:durableId="177626951">
    <w:abstractNumId w:val="35"/>
  </w:num>
  <w:num w:numId="22" w16cid:durableId="1560821019">
    <w:abstractNumId w:val="2"/>
  </w:num>
  <w:num w:numId="23" w16cid:durableId="1834904489">
    <w:abstractNumId w:val="18"/>
  </w:num>
  <w:num w:numId="24" w16cid:durableId="1140418954">
    <w:abstractNumId w:val="33"/>
  </w:num>
  <w:num w:numId="25" w16cid:durableId="38867025">
    <w:abstractNumId w:val="4"/>
  </w:num>
  <w:num w:numId="26" w16cid:durableId="1188567472">
    <w:abstractNumId w:val="10"/>
  </w:num>
  <w:num w:numId="27" w16cid:durableId="112478864">
    <w:abstractNumId w:val="20"/>
  </w:num>
  <w:num w:numId="28" w16cid:durableId="2118135100">
    <w:abstractNumId w:val="0"/>
  </w:num>
  <w:num w:numId="29" w16cid:durableId="1069306445">
    <w:abstractNumId w:val="34"/>
  </w:num>
  <w:num w:numId="30" w16cid:durableId="1463382469">
    <w:abstractNumId w:val="3"/>
  </w:num>
  <w:num w:numId="31" w16cid:durableId="481195993">
    <w:abstractNumId w:val="28"/>
  </w:num>
  <w:num w:numId="32" w16cid:durableId="34669962">
    <w:abstractNumId w:val="12"/>
  </w:num>
  <w:num w:numId="33" w16cid:durableId="1615478487">
    <w:abstractNumId w:val="27"/>
  </w:num>
  <w:num w:numId="34" w16cid:durableId="1296914759">
    <w:abstractNumId w:val="7"/>
  </w:num>
  <w:num w:numId="35" w16cid:durableId="85809044">
    <w:abstractNumId w:val="17"/>
  </w:num>
  <w:num w:numId="36" w16cid:durableId="4995840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le Jullien">
    <w15:presenceInfo w15:providerId="None" w15:userId="Camille Julli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D0E"/>
    <w:rsid w:val="00013997"/>
    <w:rsid w:val="00015740"/>
    <w:rsid w:val="00042991"/>
    <w:rsid w:val="00053B01"/>
    <w:rsid w:val="00057C40"/>
    <w:rsid w:val="00066DF4"/>
    <w:rsid w:val="00071149"/>
    <w:rsid w:val="0007675F"/>
    <w:rsid w:val="00091473"/>
    <w:rsid w:val="00092ACB"/>
    <w:rsid w:val="000931D8"/>
    <w:rsid w:val="000A58F1"/>
    <w:rsid w:val="000D23F6"/>
    <w:rsid w:val="000F7210"/>
    <w:rsid w:val="00100B90"/>
    <w:rsid w:val="00100C5C"/>
    <w:rsid w:val="0013424A"/>
    <w:rsid w:val="00136592"/>
    <w:rsid w:val="00167226"/>
    <w:rsid w:val="0017683A"/>
    <w:rsid w:val="00187817"/>
    <w:rsid w:val="00194E95"/>
    <w:rsid w:val="001B03EF"/>
    <w:rsid w:val="001B2C64"/>
    <w:rsid w:val="001E7FEC"/>
    <w:rsid w:val="00201ED5"/>
    <w:rsid w:val="0021401C"/>
    <w:rsid w:val="00235164"/>
    <w:rsid w:val="00237677"/>
    <w:rsid w:val="002529FE"/>
    <w:rsid w:val="00255B8E"/>
    <w:rsid w:val="00260706"/>
    <w:rsid w:val="00276F41"/>
    <w:rsid w:val="002A67E9"/>
    <w:rsid w:val="002C217C"/>
    <w:rsid w:val="002D4EEC"/>
    <w:rsid w:val="002D75B7"/>
    <w:rsid w:val="00336680"/>
    <w:rsid w:val="00345EEA"/>
    <w:rsid w:val="00346CCB"/>
    <w:rsid w:val="00356F7E"/>
    <w:rsid w:val="003744A2"/>
    <w:rsid w:val="003A7D0E"/>
    <w:rsid w:val="00414B28"/>
    <w:rsid w:val="00437530"/>
    <w:rsid w:val="004535BF"/>
    <w:rsid w:val="00455E1C"/>
    <w:rsid w:val="00457B69"/>
    <w:rsid w:val="00480431"/>
    <w:rsid w:val="004820AA"/>
    <w:rsid w:val="004B0205"/>
    <w:rsid w:val="004B5A76"/>
    <w:rsid w:val="004C0C9C"/>
    <w:rsid w:val="004C156B"/>
    <w:rsid w:val="004C503E"/>
    <w:rsid w:val="004D600F"/>
    <w:rsid w:val="00506A55"/>
    <w:rsid w:val="0051064D"/>
    <w:rsid w:val="005268CE"/>
    <w:rsid w:val="00534234"/>
    <w:rsid w:val="00535A5B"/>
    <w:rsid w:val="00542F38"/>
    <w:rsid w:val="005451C1"/>
    <w:rsid w:val="00573DF7"/>
    <w:rsid w:val="005836B8"/>
    <w:rsid w:val="00586528"/>
    <w:rsid w:val="0059135A"/>
    <w:rsid w:val="00593AC6"/>
    <w:rsid w:val="005C184F"/>
    <w:rsid w:val="005D4288"/>
    <w:rsid w:val="005D59DF"/>
    <w:rsid w:val="005E0F66"/>
    <w:rsid w:val="006177AE"/>
    <w:rsid w:val="0063686A"/>
    <w:rsid w:val="006432B7"/>
    <w:rsid w:val="006448E2"/>
    <w:rsid w:val="006675E9"/>
    <w:rsid w:val="00672A37"/>
    <w:rsid w:val="00693913"/>
    <w:rsid w:val="006A32F1"/>
    <w:rsid w:val="006A3D30"/>
    <w:rsid w:val="006B1B4E"/>
    <w:rsid w:val="006B2897"/>
    <w:rsid w:val="006B57CD"/>
    <w:rsid w:val="006C0D54"/>
    <w:rsid w:val="006C6212"/>
    <w:rsid w:val="006D2F7F"/>
    <w:rsid w:val="006D51D2"/>
    <w:rsid w:val="006E6162"/>
    <w:rsid w:val="00716A1D"/>
    <w:rsid w:val="007302A7"/>
    <w:rsid w:val="00766DC7"/>
    <w:rsid w:val="007A6090"/>
    <w:rsid w:val="007D78FA"/>
    <w:rsid w:val="007E3B1E"/>
    <w:rsid w:val="007F0218"/>
    <w:rsid w:val="007F5C90"/>
    <w:rsid w:val="00827558"/>
    <w:rsid w:val="00834201"/>
    <w:rsid w:val="008538B2"/>
    <w:rsid w:val="008710E2"/>
    <w:rsid w:val="008A4B7D"/>
    <w:rsid w:val="008B07DB"/>
    <w:rsid w:val="008D56AF"/>
    <w:rsid w:val="008E4E92"/>
    <w:rsid w:val="009037B8"/>
    <w:rsid w:val="00910B74"/>
    <w:rsid w:val="009273FB"/>
    <w:rsid w:val="009309C6"/>
    <w:rsid w:val="009311F9"/>
    <w:rsid w:val="00937F00"/>
    <w:rsid w:val="009A3C00"/>
    <w:rsid w:val="009A446B"/>
    <w:rsid w:val="009B6CF4"/>
    <w:rsid w:val="009C7B91"/>
    <w:rsid w:val="009D65F1"/>
    <w:rsid w:val="009E3FBA"/>
    <w:rsid w:val="009E59E7"/>
    <w:rsid w:val="009F67BF"/>
    <w:rsid w:val="00A03731"/>
    <w:rsid w:val="00A57FA3"/>
    <w:rsid w:val="00A654C2"/>
    <w:rsid w:val="00AA29FC"/>
    <w:rsid w:val="00AA3712"/>
    <w:rsid w:val="00AB2A6C"/>
    <w:rsid w:val="00AC258C"/>
    <w:rsid w:val="00AF12A1"/>
    <w:rsid w:val="00B15C29"/>
    <w:rsid w:val="00B206B6"/>
    <w:rsid w:val="00B4724A"/>
    <w:rsid w:val="00B53B1D"/>
    <w:rsid w:val="00B61709"/>
    <w:rsid w:val="00B624CC"/>
    <w:rsid w:val="00BB4945"/>
    <w:rsid w:val="00BC5F43"/>
    <w:rsid w:val="00C113EF"/>
    <w:rsid w:val="00C16545"/>
    <w:rsid w:val="00C37C93"/>
    <w:rsid w:val="00C43A1F"/>
    <w:rsid w:val="00C709B6"/>
    <w:rsid w:val="00C73DF2"/>
    <w:rsid w:val="00C76CE9"/>
    <w:rsid w:val="00CA58B7"/>
    <w:rsid w:val="00CE652B"/>
    <w:rsid w:val="00CE6C07"/>
    <w:rsid w:val="00D53CD2"/>
    <w:rsid w:val="00D84C20"/>
    <w:rsid w:val="00D92C02"/>
    <w:rsid w:val="00DE3BD4"/>
    <w:rsid w:val="00DF0A9A"/>
    <w:rsid w:val="00E20CEA"/>
    <w:rsid w:val="00E33509"/>
    <w:rsid w:val="00E4218D"/>
    <w:rsid w:val="00E45F37"/>
    <w:rsid w:val="00E75967"/>
    <w:rsid w:val="00E801B4"/>
    <w:rsid w:val="00EA0097"/>
    <w:rsid w:val="00EC0AAB"/>
    <w:rsid w:val="00ED2EFB"/>
    <w:rsid w:val="00F13B22"/>
    <w:rsid w:val="00F158DF"/>
    <w:rsid w:val="00F170A7"/>
    <w:rsid w:val="00F417DE"/>
    <w:rsid w:val="00F5009D"/>
    <w:rsid w:val="00F53310"/>
    <w:rsid w:val="00F9526F"/>
    <w:rsid w:val="00F971EF"/>
    <w:rsid w:val="00FA23C1"/>
    <w:rsid w:val="00FF61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B42B"/>
  <w15:chartTrackingRefBased/>
  <w15:docId w15:val="{823AAFDC-E2C5-40DC-8558-A2A0C3D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67226"/>
    <w:pPr>
      <w:outlineLvl w:val="0"/>
    </w:pPr>
    <w:rPr>
      <w:rFonts w:ascii="Marianne" w:hAnsi="Marianne"/>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7226"/>
    <w:pPr>
      <w:ind w:left="720"/>
      <w:contextualSpacing/>
    </w:pPr>
  </w:style>
  <w:style w:type="character" w:customStyle="1" w:styleId="Titre1Car">
    <w:name w:val="Titre 1 Car"/>
    <w:basedOn w:val="Policepardfaut"/>
    <w:link w:val="Titre1"/>
    <w:uiPriority w:val="9"/>
    <w:rsid w:val="00167226"/>
    <w:rPr>
      <w:rFonts w:ascii="Marianne" w:hAnsi="Marianne"/>
      <w:b/>
      <w:u w:val="single"/>
    </w:rPr>
  </w:style>
  <w:style w:type="table" w:styleId="Grilledutableau">
    <w:name w:val="Table Grid"/>
    <w:basedOn w:val="TableauNormal"/>
    <w:uiPriority w:val="39"/>
    <w:rsid w:val="0016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16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2F7F"/>
    <w:rPr>
      <w:sz w:val="16"/>
      <w:szCs w:val="16"/>
    </w:rPr>
  </w:style>
  <w:style w:type="paragraph" w:styleId="Commentaire">
    <w:name w:val="annotation text"/>
    <w:basedOn w:val="Normal"/>
    <w:link w:val="CommentaireCar"/>
    <w:uiPriority w:val="99"/>
    <w:semiHidden/>
    <w:unhideWhenUsed/>
    <w:rsid w:val="006D2F7F"/>
    <w:pPr>
      <w:spacing w:line="240" w:lineRule="auto"/>
    </w:pPr>
    <w:rPr>
      <w:sz w:val="20"/>
      <w:szCs w:val="20"/>
    </w:rPr>
  </w:style>
  <w:style w:type="character" w:customStyle="1" w:styleId="CommentaireCar">
    <w:name w:val="Commentaire Car"/>
    <w:basedOn w:val="Policepardfaut"/>
    <w:link w:val="Commentaire"/>
    <w:uiPriority w:val="99"/>
    <w:semiHidden/>
    <w:rsid w:val="006D2F7F"/>
    <w:rPr>
      <w:sz w:val="20"/>
      <w:szCs w:val="20"/>
    </w:rPr>
  </w:style>
  <w:style w:type="paragraph" w:styleId="Objetducommentaire">
    <w:name w:val="annotation subject"/>
    <w:basedOn w:val="Commentaire"/>
    <w:next w:val="Commentaire"/>
    <w:link w:val="ObjetducommentaireCar"/>
    <w:uiPriority w:val="99"/>
    <w:semiHidden/>
    <w:unhideWhenUsed/>
    <w:rsid w:val="006D2F7F"/>
    <w:rPr>
      <w:b/>
      <w:bCs/>
    </w:rPr>
  </w:style>
  <w:style w:type="character" w:customStyle="1" w:styleId="ObjetducommentaireCar">
    <w:name w:val="Objet du commentaire Car"/>
    <w:basedOn w:val="CommentaireCar"/>
    <w:link w:val="Objetducommentaire"/>
    <w:uiPriority w:val="99"/>
    <w:semiHidden/>
    <w:rsid w:val="006D2F7F"/>
    <w:rPr>
      <w:b/>
      <w:bCs/>
      <w:sz w:val="20"/>
      <w:szCs w:val="20"/>
    </w:rPr>
  </w:style>
  <w:style w:type="paragraph" w:styleId="Textedebulles">
    <w:name w:val="Balloon Text"/>
    <w:basedOn w:val="Normal"/>
    <w:link w:val="TextedebullesCar"/>
    <w:uiPriority w:val="99"/>
    <w:semiHidden/>
    <w:unhideWhenUsed/>
    <w:rsid w:val="006D2F7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2F7F"/>
    <w:rPr>
      <w:rFonts w:ascii="Segoe UI" w:hAnsi="Segoe UI" w:cs="Segoe UI"/>
      <w:sz w:val="18"/>
      <w:szCs w:val="18"/>
    </w:rPr>
  </w:style>
  <w:style w:type="paragraph" w:styleId="Rvision">
    <w:name w:val="Revision"/>
    <w:hidden/>
    <w:uiPriority w:val="99"/>
    <w:semiHidden/>
    <w:rsid w:val="006D2F7F"/>
    <w:pPr>
      <w:spacing w:after="0" w:line="240" w:lineRule="auto"/>
    </w:pPr>
  </w:style>
  <w:style w:type="character" w:styleId="Lienhypertexte">
    <w:name w:val="Hyperlink"/>
    <w:basedOn w:val="Policepardfaut"/>
    <w:uiPriority w:val="99"/>
    <w:unhideWhenUsed/>
    <w:rsid w:val="006C0D54"/>
    <w:rPr>
      <w:color w:val="0563C1" w:themeColor="hyperlink"/>
      <w:u w:val="single"/>
    </w:rPr>
  </w:style>
  <w:style w:type="character" w:styleId="Lienhypertextesuivivisit">
    <w:name w:val="FollowedHyperlink"/>
    <w:basedOn w:val="Policepardfaut"/>
    <w:uiPriority w:val="99"/>
    <w:semiHidden/>
    <w:unhideWhenUsed/>
    <w:rsid w:val="006C0D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7050C-DE76-4395-B9FA-1C5079468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7487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Jullien</dc:creator>
  <cp:keywords/>
  <dc:description/>
  <cp:lastModifiedBy>Camille Jullien</cp:lastModifiedBy>
  <cp:revision>3</cp:revision>
  <cp:lastPrinted>2023-07-16T12:26:00Z</cp:lastPrinted>
  <dcterms:created xsi:type="dcterms:W3CDTF">2023-07-16T12:26:00Z</dcterms:created>
  <dcterms:modified xsi:type="dcterms:W3CDTF">2023-07-16T12:26:00Z</dcterms:modified>
</cp:coreProperties>
</file>